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header2.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1.xml" ContentType="application/vnd.openxmlformats-officedocument.wordprocessingml.header+xml"/>
  <Override PartName="/word/stylesWithEffects.xml" ContentType="application/vnd.ms-word.stylesWithEffects+xml"/>
  <Override PartName="/word/header3.xml" ContentType="application/vnd.openxmlformats-officedocument.wordprocessingml.header+xml"/>
  <Override PartName="/docProps/custom.xml" ContentType="application/vnd.openxmlformats-officedocument.custom-properties+xml"/>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904"/>
        <w:tblW w:w="0" w:type="auto"/>
        <w:tblLayout w:type="fixed"/>
        <w:tblLook w:val="0000" w:firstRow="0" w:lastRow="0" w:firstColumn="0" w:lastColumn="0" w:noHBand="0" w:noVBand="0"/>
      </w:tblPr>
      <w:tblGrid>
        <w:gridCol w:w="8721"/>
      </w:tblGrid>
      <w:tr w:rsidR="008837C2" w:rsidRPr="006F295D" w:rsidTr="00C83B5D">
        <w:trPr>
          <w:trHeight w:val="1054"/>
        </w:trPr>
        <w:tc>
          <w:tcPr>
            <w:tcW w:w="8721" w:type="dxa"/>
          </w:tcPr>
          <w:p w:rsidR="008837C2" w:rsidRDefault="008837C2" w:rsidP="00C83B5D">
            <w:pPr>
              <w:pStyle w:val="9pt"/>
              <w:rPr>
                <w:rFonts w:ascii="Arial" w:hAnsi="Arial" w:cs="Arial"/>
                <w:noProof/>
                <w:lang w:val="en-US"/>
              </w:rPr>
            </w:pPr>
            <w:bookmarkStart w:id="0" w:name="_GoBack"/>
            <w:bookmarkEnd w:id="0"/>
            <w:r w:rsidRPr="006F295D">
              <w:rPr>
                <w:rFonts w:ascii="Arial" w:hAnsi="Arial" w:cs="Arial"/>
                <w:i/>
                <w:noProof/>
                <w:lang w:val="en-US"/>
              </w:rPr>
              <w:br/>
            </w:r>
          </w:p>
          <w:p w:rsidR="008837C2" w:rsidRDefault="008837C2" w:rsidP="00C83B5D">
            <w:pPr>
              <w:pStyle w:val="9pt"/>
              <w:rPr>
                <w:rFonts w:ascii="Arial" w:hAnsi="Arial" w:cs="Arial"/>
                <w:noProof/>
                <w:lang w:val="en-US"/>
              </w:rPr>
            </w:pPr>
          </w:p>
          <w:p w:rsidR="008837C2" w:rsidRDefault="008837C2" w:rsidP="00C83B5D">
            <w:pPr>
              <w:pStyle w:val="9pt"/>
              <w:rPr>
                <w:rFonts w:ascii="Arial" w:hAnsi="Arial" w:cs="Arial"/>
                <w:noProof/>
                <w:lang w:val="en-US"/>
              </w:rPr>
            </w:pPr>
          </w:p>
          <w:p w:rsidR="008837C2" w:rsidRDefault="008837C2" w:rsidP="00C83B5D">
            <w:pPr>
              <w:pStyle w:val="9pt"/>
              <w:rPr>
                <w:rFonts w:ascii="Arial" w:hAnsi="Arial" w:cs="Arial"/>
                <w:noProof/>
                <w:lang w:val="en-US"/>
              </w:rPr>
            </w:pPr>
          </w:p>
          <w:p w:rsidR="008837C2" w:rsidRPr="006F295D" w:rsidRDefault="008837C2" w:rsidP="00C83B5D">
            <w:pPr>
              <w:pStyle w:val="9pt"/>
              <w:rPr>
                <w:rFonts w:ascii="Arial" w:hAnsi="Arial" w:cs="Arial"/>
                <w:noProof/>
                <w:lang w:val="en-US"/>
              </w:rPr>
            </w:pPr>
          </w:p>
          <w:p w:rsidR="008837C2" w:rsidRPr="006F295D" w:rsidRDefault="008837C2" w:rsidP="00C83B5D">
            <w:pPr>
              <w:pStyle w:val="9pt"/>
              <w:rPr>
                <w:rFonts w:ascii="Arial" w:hAnsi="Arial" w:cs="Arial"/>
                <w:noProof/>
                <w:lang w:val="en-US"/>
              </w:rPr>
            </w:pPr>
          </w:p>
        </w:tc>
      </w:tr>
      <w:tr w:rsidR="008837C2" w:rsidRPr="008837C2" w:rsidTr="00C83B5D">
        <w:trPr>
          <w:cantSplit/>
          <w:trHeight w:val="297"/>
        </w:trPr>
        <w:tc>
          <w:tcPr>
            <w:tcW w:w="8721" w:type="dxa"/>
            <w:tcBorders>
              <w:top w:val="double" w:sz="4" w:space="0" w:color="auto"/>
              <w:left w:val="double" w:sz="4" w:space="0" w:color="auto"/>
              <w:bottom w:val="double" w:sz="4" w:space="0" w:color="auto"/>
              <w:right w:val="double" w:sz="4" w:space="0" w:color="auto"/>
            </w:tcBorders>
          </w:tcPr>
          <w:p w:rsidR="008837C2" w:rsidRPr="006F295D" w:rsidRDefault="008837C2" w:rsidP="00C83B5D">
            <w:pPr>
              <w:pStyle w:val="9ptKursiv"/>
              <w:jc w:val="both"/>
              <w:rPr>
                <w:rFonts w:ascii="Arial" w:hAnsi="Arial" w:cs="Arial"/>
                <w:noProof/>
                <w:lang w:val="en-US"/>
              </w:rPr>
            </w:pPr>
            <w:r w:rsidRPr="008837C2">
              <w:rPr>
                <w:rFonts w:ascii="Arial" w:hAnsi="Arial" w:cs="Arial"/>
                <w:noProof/>
                <w:lang w:val="en-US"/>
              </w:rPr>
              <w:t>This document does not constitute legal advice and is not meant to serve as a recommended form suitable for each and every seed and/or early stage capital investment by business angels and similar start-up investors in a Swiss start-up company. It is intended for use as a starting point for drafting and negotiation only. All parties involved should carefully consider departing from its terms where necessary to reflect the business terms underlying the seed/early stage capital investment and should always satisfy themselves with their advisors and counsel of the commercial and legal implications of its use.</w:t>
            </w:r>
          </w:p>
        </w:tc>
      </w:tr>
      <w:tr w:rsidR="008837C2" w:rsidRPr="006F295D" w:rsidTr="00C83B5D">
        <w:trPr>
          <w:trHeight w:val="904"/>
        </w:trPr>
        <w:tc>
          <w:tcPr>
            <w:tcW w:w="8721" w:type="dxa"/>
          </w:tcPr>
          <w:p w:rsidR="008837C2" w:rsidRPr="00D92E8E" w:rsidRDefault="008837C2" w:rsidP="00C83B5D">
            <w:pPr>
              <w:jc w:val="center"/>
              <w:rPr>
                <w:noProof/>
                <w:lang w:val="en-US"/>
              </w:rPr>
            </w:pPr>
          </w:p>
          <w:p w:rsidR="008837C2" w:rsidRPr="00D92E8E" w:rsidRDefault="008837C2" w:rsidP="00C83B5D">
            <w:pPr>
              <w:pStyle w:val="CoverpageTitle"/>
              <w:framePr w:hSpace="0" w:wrap="auto" w:hAnchor="text" w:yAlign="inline"/>
              <w:rPr>
                <w:rFonts w:ascii="Arial" w:hAnsi="Arial" w:cs="Arial"/>
                <w:caps/>
                <w:smallCaps w:val="0"/>
                <w:noProof/>
                <w:sz w:val="20"/>
                <w:lang w:val="en-US"/>
              </w:rPr>
            </w:pPr>
            <w:r>
              <w:rPr>
                <w:rFonts w:ascii="Arial" w:hAnsi="Arial" w:cs="Arial"/>
                <w:caps/>
                <w:smallCaps w:val="0"/>
                <w:noProof/>
                <w:sz w:val="20"/>
                <w:lang w:val="en-US"/>
              </w:rPr>
              <w:t>Board regulations</w:t>
            </w:r>
          </w:p>
        </w:tc>
      </w:tr>
      <w:tr w:rsidR="008837C2" w:rsidRPr="006F295D" w:rsidTr="00C83B5D">
        <w:trPr>
          <w:trHeight w:val="2548"/>
        </w:trPr>
        <w:tc>
          <w:tcPr>
            <w:tcW w:w="8721" w:type="dxa"/>
            <w:tcBorders>
              <w:bottom w:val="double" w:sz="4" w:space="0" w:color="auto"/>
            </w:tcBorders>
          </w:tcPr>
          <w:p w:rsidR="008837C2" w:rsidRPr="006F295D" w:rsidRDefault="008837C2" w:rsidP="00C83B5D">
            <w:pPr>
              <w:spacing w:before="240" w:after="360"/>
              <w:jc w:val="center"/>
              <w:rPr>
                <w:rFonts w:eastAsiaTheme="majorEastAsia" w:cs="Arial"/>
                <w:bCs/>
                <w:noProof/>
                <w:lang w:val="en-US"/>
              </w:rPr>
            </w:pPr>
            <w:r>
              <w:rPr>
                <w:rFonts w:eastAsiaTheme="majorEastAsia" w:cs="Arial"/>
                <w:bCs/>
                <w:noProof/>
                <w:lang w:val="en-US"/>
              </w:rPr>
              <w:t>of</w:t>
            </w:r>
          </w:p>
          <w:p w:rsidR="008837C2" w:rsidRPr="006F295D" w:rsidRDefault="008837C2" w:rsidP="008837C2">
            <w:pPr>
              <w:spacing w:before="240" w:after="360"/>
              <w:jc w:val="center"/>
              <w:rPr>
                <w:rFonts w:eastAsiaTheme="majorEastAsia" w:cs="Arial"/>
                <w:bCs/>
                <w:noProof/>
                <w:lang w:val="en-US"/>
              </w:rPr>
            </w:pPr>
            <w:r>
              <w:rPr>
                <w:rFonts w:eastAsiaTheme="majorEastAsia" w:cs="Arial"/>
                <w:bCs/>
                <w:noProof/>
                <w:lang w:val="en-US"/>
              </w:rPr>
              <w:t>[</w:t>
            </w:r>
            <w:r w:rsidRPr="00A3786F">
              <w:rPr>
                <w:rFonts w:eastAsiaTheme="majorEastAsia" w:cs="Arial"/>
                <w:bCs/>
                <w:i/>
                <w:noProof/>
                <w:lang w:val="en-US"/>
              </w:rPr>
              <w:t>COMPANY</w:t>
            </w:r>
            <w:r w:rsidRPr="006F295D">
              <w:rPr>
                <w:rFonts w:eastAsiaTheme="majorEastAsia" w:cs="Arial"/>
                <w:bCs/>
                <w:noProof/>
                <w:lang w:val="en-US"/>
              </w:rPr>
              <w:t>]</w:t>
            </w:r>
          </w:p>
          <w:p w:rsidR="008837C2" w:rsidRPr="006F295D" w:rsidRDefault="008837C2" w:rsidP="00C83B5D">
            <w:pPr>
              <w:spacing w:before="240" w:after="360"/>
              <w:jc w:val="center"/>
              <w:rPr>
                <w:rFonts w:eastAsiaTheme="majorEastAsia" w:cs="Arial"/>
                <w:bCs/>
                <w:noProof/>
                <w:lang w:val="en-US"/>
              </w:rPr>
            </w:pPr>
          </w:p>
          <w:p w:rsidR="008837C2" w:rsidRPr="006F295D" w:rsidRDefault="008837C2" w:rsidP="00C83B5D">
            <w:pPr>
              <w:spacing w:before="240" w:after="360"/>
              <w:jc w:val="center"/>
              <w:rPr>
                <w:rFonts w:eastAsiaTheme="majorEastAsia" w:cs="Arial"/>
                <w:bCs/>
                <w:noProof/>
                <w:lang w:val="en-US"/>
              </w:rPr>
            </w:pPr>
          </w:p>
          <w:p w:rsidR="008837C2" w:rsidRPr="006F295D" w:rsidRDefault="008837C2" w:rsidP="00C83B5D">
            <w:pPr>
              <w:spacing w:before="240" w:after="360"/>
              <w:jc w:val="center"/>
              <w:rPr>
                <w:rFonts w:eastAsiaTheme="majorEastAsia" w:cs="Arial"/>
                <w:bCs/>
                <w:noProof/>
                <w:lang w:val="en-US"/>
              </w:rPr>
            </w:pPr>
          </w:p>
          <w:p w:rsidR="008837C2" w:rsidRPr="006F295D" w:rsidRDefault="008837C2" w:rsidP="00C83B5D">
            <w:pPr>
              <w:spacing w:before="240" w:after="360"/>
              <w:jc w:val="center"/>
              <w:rPr>
                <w:rFonts w:eastAsiaTheme="majorEastAsia" w:cs="Arial"/>
                <w:bCs/>
                <w:noProof/>
                <w:lang w:val="en-US"/>
              </w:rPr>
            </w:pPr>
          </w:p>
          <w:p w:rsidR="008837C2" w:rsidRPr="006F295D" w:rsidRDefault="008837C2" w:rsidP="00C83B5D">
            <w:pPr>
              <w:spacing w:before="240" w:after="360"/>
              <w:jc w:val="center"/>
              <w:rPr>
                <w:rFonts w:eastAsiaTheme="majorEastAsia" w:cs="Arial"/>
                <w:bCs/>
                <w:noProof/>
                <w:lang w:val="en-US"/>
              </w:rPr>
            </w:pPr>
          </w:p>
          <w:p w:rsidR="008837C2" w:rsidRPr="006F295D" w:rsidRDefault="008837C2" w:rsidP="00C83B5D">
            <w:pPr>
              <w:spacing w:before="240" w:after="360"/>
              <w:jc w:val="center"/>
              <w:rPr>
                <w:rFonts w:eastAsiaTheme="majorEastAsia" w:cs="Arial"/>
                <w:bCs/>
                <w:noProof/>
                <w:lang w:val="en-US"/>
              </w:rPr>
            </w:pPr>
          </w:p>
          <w:p w:rsidR="008837C2" w:rsidRPr="006F295D" w:rsidRDefault="008837C2" w:rsidP="00C83B5D">
            <w:pPr>
              <w:spacing w:before="240" w:after="360"/>
              <w:jc w:val="center"/>
              <w:rPr>
                <w:rFonts w:eastAsiaTheme="majorEastAsia" w:cs="Arial"/>
                <w:bCs/>
                <w:noProof/>
                <w:lang w:val="en-US"/>
              </w:rPr>
            </w:pPr>
          </w:p>
          <w:p w:rsidR="008837C2" w:rsidRPr="006F295D" w:rsidRDefault="008837C2" w:rsidP="00C83B5D">
            <w:pPr>
              <w:spacing w:before="240" w:after="360"/>
              <w:jc w:val="center"/>
              <w:rPr>
                <w:rFonts w:eastAsiaTheme="majorEastAsia" w:cs="Arial"/>
                <w:bCs/>
                <w:noProof/>
                <w:lang w:val="en-US"/>
              </w:rPr>
            </w:pPr>
          </w:p>
          <w:p w:rsidR="008837C2" w:rsidRPr="00D92E8E" w:rsidRDefault="008837C2" w:rsidP="00C83B5D">
            <w:pPr>
              <w:pStyle w:val="Coverpage"/>
              <w:rPr>
                <w:rFonts w:ascii="Arial" w:hAnsi="Arial" w:cs="Arial"/>
                <w:noProof/>
                <w:sz w:val="20"/>
                <w:lang w:val="en-US"/>
              </w:rPr>
            </w:pPr>
          </w:p>
        </w:tc>
      </w:tr>
      <w:tr w:rsidR="008837C2" w:rsidRPr="006F295D" w:rsidTr="00C83B5D">
        <w:trPr>
          <w:trHeight w:val="1465"/>
        </w:trPr>
        <w:tc>
          <w:tcPr>
            <w:tcW w:w="8721" w:type="dxa"/>
            <w:tcBorders>
              <w:top w:val="double" w:sz="4" w:space="0" w:color="auto"/>
              <w:left w:val="double" w:sz="4" w:space="0" w:color="auto"/>
              <w:bottom w:val="double" w:sz="4" w:space="0" w:color="auto"/>
              <w:right w:val="double" w:sz="4" w:space="0" w:color="auto"/>
            </w:tcBorders>
          </w:tcPr>
          <w:p w:rsidR="008837C2" w:rsidRPr="006F295D" w:rsidRDefault="008837C2" w:rsidP="00C83B5D">
            <w:pPr>
              <w:pStyle w:val="9ptKursiv"/>
              <w:jc w:val="both"/>
              <w:rPr>
                <w:rFonts w:ascii="Arial" w:hAnsi="Arial" w:cs="Arial"/>
                <w:noProof/>
                <w:lang w:val="en-US"/>
              </w:rPr>
            </w:pPr>
            <w:r w:rsidRPr="006F295D">
              <w:rPr>
                <w:rFonts w:ascii="Arial" w:hAnsi="Arial" w:cs="Arial"/>
                <w:noProof/>
                <w:lang w:val="en-US"/>
              </w:rPr>
              <w:t>The Swiss Private Equity &amp; Corporate Finance Association (</w:t>
            </w:r>
            <w:r w:rsidRPr="006F295D">
              <w:rPr>
                <w:rFonts w:ascii="Arial" w:hAnsi="Arial" w:cs="Arial"/>
                <w:b/>
                <w:noProof/>
                <w:lang w:val="en-US"/>
              </w:rPr>
              <w:t>SECA</w:t>
            </w:r>
            <w:r w:rsidRPr="006F295D">
              <w:rPr>
                <w:rFonts w:ascii="Arial" w:hAnsi="Arial" w:cs="Arial"/>
                <w:noProof/>
                <w:lang w:val="en-US"/>
              </w:rPr>
              <w:t>) consents to the use, reproduction and transmission of this document for the preparation and documentation of agreements relating to invest</w:t>
            </w:r>
            <w:r>
              <w:rPr>
                <w:rFonts w:ascii="Arial" w:hAnsi="Arial" w:cs="Arial"/>
                <w:noProof/>
                <w:lang w:val="en-US"/>
              </w:rPr>
              <w:softHyphen/>
            </w:r>
            <w:r w:rsidRPr="006F295D">
              <w:rPr>
                <w:rFonts w:ascii="Arial" w:hAnsi="Arial" w:cs="Arial"/>
                <w:noProof/>
                <w:lang w:val="en-US"/>
              </w:rPr>
              <w:t xml:space="preserve">ments or potential investments in </w:t>
            </w:r>
            <w:r>
              <w:rPr>
                <w:rFonts w:ascii="Arial" w:hAnsi="Arial" w:cs="Arial"/>
                <w:noProof/>
                <w:lang w:val="en-US"/>
              </w:rPr>
              <w:t xml:space="preserve">Swiss venture-backed companies.  </w:t>
            </w:r>
            <w:r w:rsidRPr="006F295D">
              <w:rPr>
                <w:rFonts w:ascii="Arial" w:hAnsi="Arial" w:cs="Arial"/>
                <w:noProof/>
                <w:lang w:val="en-US"/>
              </w:rPr>
              <w:t>SECA expressly reserves all other rights.</w:t>
            </w:r>
          </w:p>
          <w:p w:rsidR="008837C2" w:rsidRPr="006F295D" w:rsidRDefault="008837C2" w:rsidP="00C83B5D">
            <w:pPr>
              <w:pStyle w:val="9ptKursiv"/>
              <w:jc w:val="both"/>
              <w:rPr>
                <w:rFonts w:ascii="Arial" w:hAnsi="Arial" w:cs="Arial"/>
                <w:noProof/>
                <w:lang w:val="en-US"/>
              </w:rPr>
            </w:pPr>
            <w:r w:rsidRPr="006F295D">
              <w:rPr>
                <w:rFonts w:ascii="Arial" w:hAnsi="Arial" w:cs="Arial"/>
                <w:noProof/>
                <w:lang w:val="en-US"/>
              </w:rPr>
              <w:t>© Swiss Private Equity &amp; Corporate Finance Association (SECA). All other rights reserved.</w:t>
            </w:r>
          </w:p>
        </w:tc>
      </w:tr>
    </w:tbl>
    <w:p w:rsidR="008837C2" w:rsidRPr="0074793B" w:rsidRDefault="008837C2" w:rsidP="008837C2">
      <w:r>
        <w:rPr>
          <w:noProof/>
          <w:lang w:eastAsia="de-CH"/>
        </w:rPr>
        <w:drawing>
          <wp:anchor distT="0" distB="0" distL="114300" distR="114300" simplePos="0" relativeHeight="251659264" behindDoc="1" locked="0" layoutInCell="1" allowOverlap="1" wp14:anchorId="269E5C6A" wp14:editId="244C14CB">
            <wp:simplePos x="0" y="0"/>
            <wp:positionH relativeFrom="column">
              <wp:posOffset>2250440</wp:posOffset>
            </wp:positionH>
            <wp:positionV relativeFrom="paragraph">
              <wp:posOffset>-400685</wp:posOffset>
            </wp:positionV>
            <wp:extent cx="3214800" cy="979200"/>
            <wp:effectExtent l="0" t="0" r="5080" b="0"/>
            <wp:wrapNone/>
            <wp:docPr id="1" name="Grafik 1" descr="C:\Users\CAVAS\Desktop\SECA Docs\28.05.18\SECA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Logo_4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4800" cy="97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976" w:rsidRPr="008837C2" w:rsidRDefault="008837C2" w:rsidP="008837C2">
      <w:pPr>
        <w:rPr>
          <w:rFonts w:eastAsia="Times New Roman" w:cs="Arial"/>
          <w:b/>
          <w:sz w:val="22"/>
          <w:szCs w:val="22"/>
          <w:lang w:val="en-US" w:eastAsia="de-DE"/>
        </w:rPr>
      </w:pPr>
      <w:r>
        <w:rPr>
          <w:rFonts w:cs="Arial"/>
          <w:lang w:val="en-US"/>
        </w:rPr>
        <w:br w:type="page"/>
      </w:r>
    </w:p>
    <w:p w:rsidR="00AC4976" w:rsidRDefault="00AC4976" w:rsidP="00A85E09">
      <w:pPr>
        <w:pStyle w:val="AppendixNr"/>
        <w:spacing w:after="0"/>
        <w:rPr>
          <w:rFonts w:ascii="Arial" w:hAnsi="Arial" w:cs="Arial"/>
          <w:sz w:val="20"/>
          <w:szCs w:val="20"/>
          <w:lang w:val="en-US"/>
        </w:rPr>
      </w:pPr>
      <w:r w:rsidRPr="00CF342D">
        <w:rPr>
          <w:rFonts w:ascii="Arial" w:hAnsi="Arial" w:cs="Arial"/>
          <w:sz w:val="20"/>
          <w:szCs w:val="20"/>
          <w:lang w:val="en-US"/>
        </w:rPr>
        <w:lastRenderedPageBreak/>
        <w:t xml:space="preserve">Annex </w:t>
      </w:r>
      <w:r w:rsidR="00CF342D">
        <w:rPr>
          <w:rFonts w:ascii="Arial" w:hAnsi="Arial" w:cs="Arial"/>
          <w:sz w:val="20"/>
          <w:szCs w:val="20"/>
          <w:lang w:val="en-US"/>
        </w:rPr>
        <w:t>[</w:t>
      </w:r>
      <w:r w:rsidRPr="00CF342D">
        <w:rPr>
          <w:rFonts w:ascii="Arial" w:hAnsi="Arial" w:cs="Arial"/>
          <w:sz w:val="20"/>
          <w:szCs w:val="20"/>
          <w:lang w:val="en-US"/>
        </w:rPr>
        <w:t>3</w:t>
      </w:r>
      <w:r w:rsidR="00CF342D">
        <w:rPr>
          <w:rFonts w:ascii="Arial" w:hAnsi="Arial" w:cs="Arial"/>
          <w:sz w:val="20"/>
          <w:szCs w:val="20"/>
          <w:lang w:val="en-US"/>
        </w:rPr>
        <w:t>/4]</w:t>
      </w:r>
    </w:p>
    <w:p w:rsidR="00A85E09" w:rsidRPr="00CF342D" w:rsidRDefault="00A85E09" w:rsidP="00A85E09">
      <w:pPr>
        <w:pStyle w:val="AppendixNr"/>
        <w:spacing w:after="0"/>
        <w:rPr>
          <w:rFonts w:ascii="Arial" w:hAnsi="Arial" w:cs="Arial"/>
          <w:sz w:val="20"/>
          <w:szCs w:val="20"/>
          <w:lang w:val="en-US"/>
        </w:rPr>
      </w:pPr>
    </w:p>
    <w:p w:rsidR="00AC4976" w:rsidRPr="00FD6F71" w:rsidRDefault="00AC4976" w:rsidP="00FD4425">
      <w:pPr>
        <w:pStyle w:val="TitelDokumentberschrift"/>
        <w:rPr>
          <w:lang w:val="en-US"/>
        </w:rPr>
      </w:pPr>
      <w:r w:rsidRPr="00CF342D">
        <w:rPr>
          <w:sz w:val="24"/>
          <w:szCs w:val="24"/>
          <w:u w:val="none"/>
          <w:lang w:val="en-US"/>
        </w:rPr>
        <w:t>Board Regulations</w:t>
      </w:r>
    </w:p>
    <w:p w:rsidR="00AC4976" w:rsidRPr="00FD6F71" w:rsidRDefault="00AC4976" w:rsidP="00AC4976">
      <w:pPr>
        <w:spacing w:after="360" w:line="300" w:lineRule="atLeast"/>
        <w:jc w:val="center"/>
        <w:rPr>
          <w:rFonts w:eastAsia="Times New Roman" w:cs="Arial"/>
          <w:lang w:val="en-US" w:eastAsia="de-CH"/>
        </w:rPr>
      </w:pPr>
      <w:r w:rsidRPr="00FD6F71">
        <w:rPr>
          <w:rFonts w:eastAsia="Times New Roman" w:cs="Arial"/>
          <w:lang w:val="en-US" w:eastAsia="de-CH"/>
        </w:rPr>
        <w:t>of</w:t>
      </w:r>
    </w:p>
    <w:p w:rsidR="00AC4976" w:rsidRPr="00FD6F71" w:rsidRDefault="00AC4976" w:rsidP="00AC4976">
      <w:pPr>
        <w:spacing w:after="360" w:line="300" w:lineRule="atLeast"/>
        <w:jc w:val="center"/>
        <w:rPr>
          <w:rFonts w:eastAsia="Times New Roman" w:cs="Arial"/>
          <w:lang w:val="en-US" w:eastAsia="de-CH"/>
        </w:rPr>
      </w:pPr>
      <w:r w:rsidRPr="00FD6F71">
        <w:rPr>
          <w:rFonts w:eastAsia="Times New Roman" w:cs="Arial"/>
          <w:lang w:val="en-US" w:eastAsia="de-CH"/>
        </w:rPr>
        <w:t>[</w:t>
      </w:r>
      <w:r w:rsidRPr="00FD6F71">
        <w:rPr>
          <w:rFonts w:eastAsia="Times New Roman"/>
          <w:i/>
          <w:lang w:val="en-US" w:eastAsia="de-CH"/>
        </w:rPr>
        <w:t>Company name</w:t>
      </w:r>
      <w:r w:rsidRPr="00FD6F71">
        <w:rPr>
          <w:rFonts w:eastAsia="Times New Roman" w:cs="Arial"/>
          <w:lang w:val="en-US" w:eastAsia="de-CH"/>
        </w:rPr>
        <w:t>] AG</w:t>
      </w:r>
      <w:r w:rsidRPr="00FD6F71">
        <w:rPr>
          <w:rFonts w:eastAsia="Times New Roman" w:cs="Arial"/>
          <w:lang w:val="en-US" w:eastAsia="de-CH"/>
        </w:rPr>
        <w:br/>
        <w:t>([</w:t>
      </w:r>
      <w:r w:rsidRPr="00FD6F71">
        <w:rPr>
          <w:rFonts w:eastAsia="Times New Roman"/>
          <w:i/>
          <w:lang w:val="en-US" w:eastAsia="de-CH"/>
        </w:rPr>
        <w:t>Company name</w:t>
      </w:r>
      <w:r w:rsidRPr="00FD6F71">
        <w:rPr>
          <w:rFonts w:eastAsia="Times New Roman" w:cs="Arial"/>
          <w:lang w:val="en-US" w:eastAsia="de-CH"/>
        </w:rPr>
        <w:t>] SA)</w:t>
      </w:r>
      <w:r w:rsidRPr="00FD6F71">
        <w:rPr>
          <w:rFonts w:eastAsia="Times New Roman" w:cs="Arial"/>
          <w:lang w:val="en-US" w:eastAsia="de-CH"/>
        </w:rPr>
        <w:br/>
        <w:t>([</w:t>
      </w:r>
      <w:r w:rsidRPr="00FD6F71">
        <w:rPr>
          <w:rFonts w:eastAsia="Times New Roman"/>
          <w:i/>
          <w:lang w:val="en-US" w:eastAsia="de-CH"/>
        </w:rPr>
        <w:t>Company name</w:t>
      </w:r>
      <w:r w:rsidRPr="00FD6F71">
        <w:rPr>
          <w:rFonts w:eastAsia="Times New Roman" w:cs="Arial"/>
          <w:lang w:val="en-US" w:eastAsia="de-CH"/>
        </w:rPr>
        <w:t>] Ltd.)</w:t>
      </w:r>
    </w:p>
    <w:p w:rsidR="00AC4976" w:rsidRPr="00FD6F71" w:rsidRDefault="00AC4976" w:rsidP="002D35CD">
      <w:pPr>
        <w:spacing w:after="240" w:line="280" w:lineRule="atLeast"/>
        <w:jc w:val="center"/>
        <w:rPr>
          <w:rFonts w:eastAsia="Times New Roman" w:cs="Arial"/>
          <w:lang w:val="en-US" w:eastAsia="de-CH"/>
        </w:rPr>
      </w:pPr>
      <w:r w:rsidRPr="00FD6F71">
        <w:rPr>
          <w:rFonts w:eastAsia="Times New Roman" w:cs="Arial"/>
          <w:lang w:val="en-US" w:eastAsia="de-CH"/>
        </w:rPr>
        <w:t>with registered seat in [</w:t>
      </w:r>
      <w:r w:rsidRPr="00FD6F71">
        <w:rPr>
          <w:rFonts w:eastAsia="Times New Roman"/>
          <w:i/>
          <w:lang w:val="en-US" w:eastAsia="de-CH"/>
        </w:rPr>
        <w:t>seat</w:t>
      </w:r>
      <w:r w:rsidRPr="00FD6F71">
        <w:rPr>
          <w:rFonts w:eastAsia="Times New Roman" w:cs="Arial"/>
          <w:lang w:val="en-US" w:eastAsia="de-CH"/>
        </w:rPr>
        <w:t>]</w:t>
      </w:r>
    </w:p>
    <w:p w:rsidR="00AC4976" w:rsidRPr="00AC4976" w:rsidRDefault="00AC4976" w:rsidP="002D35CD">
      <w:pPr>
        <w:jc w:val="both"/>
        <w:rPr>
          <w:rFonts w:eastAsia="Times New Roman" w:cs="Arial"/>
          <w:sz w:val="22"/>
          <w:lang w:val="en-US" w:eastAsia="de-CH"/>
        </w:rPr>
      </w:pPr>
    </w:p>
    <w:p w:rsidR="00AC4976" w:rsidRPr="00AC4976" w:rsidRDefault="00AC4976" w:rsidP="00AC4976">
      <w:pPr>
        <w:pStyle w:val="berschrift3"/>
        <w:rPr>
          <w:caps w:val="0"/>
          <w:smallCaps/>
          <w:lang w:val="en-US"/>
        </w:rPr>
      </w:pPr>
      <w:r w:rsidRPr="00AC4976">
        <w:rPr>
          <w:lang w:val="en-US"/>
        </w:rPr>
        <w:t>General Matters</w:t>
      </w:r>
    </w:p>
    <w:p w:rsidR="00AC4976" w:rsidRPr="00AC4976" w:rsidRDefault="00AC4976" w:rsidP="00AC4976">
      <w:pPr>
        <w:pStyle w:val="StandardEinzug1"/>
        <w:rPr>
          <w:rFonts w:cs="Arial"/>
          <w:szCs w:val="22"/>
          <w:lang w:val="en-US"/>
        </w:rPr>
      </w:pPr>
      <w:r w:rsidRPr="00AC4976">
        <w:rPr>
          <w:rFonts w:cs="Arial"/>
          <w:szCs w:val="22"/>
          <w:lang w:val="en-US"/>
        </w:rPr>
        <w:t>The business of [</w:t>
      </w:r>
      <w:r w:rsidRPr="00AC4976">
        <w:rPr>
          <w:rStyle w:val="Texttofillin"/>
          <w:rFonts w:cs="Arial"/>
          <w:lang w:val="en-US"/>
        </w:rPr>
        <w:t>Company name</w:t>
      </w:r>
      <w:r w:rsidRPr="00AC4976">
        <w:rPr>
          <w:rFonts w:cs="Arial"/>
          <w:szCs w:val="22"/>
          <w:lang w:val="en-US"/>
        </w:rPr>
        <w:t>] AG (the "</w:t>
      </w:r>
      <w:r w:rsidRPr="00AC4976">
        <w:rPr>
          <w:rStyle w:val="Definition"/>
          <w:rFonts w:cs="Arial"/>
          <w:lang w:val="en-US"/>
        </w:rPr>
        <w:t>Company</w:t>
      </w:r>
      <w:r w:rsidRPr="00AC4976">
        <w:rPr>
          <w:rFonts w:cs="Arial"/>
          <w:szCs w:val="22"/>
          <w:lang w:val="en-US"/>
        </w:rPr>
        <w:t>") shall be conducted in accordance with Swiss law, the articles of incorporation of the Company (the "</w:t>
      </w:r>
      <w:r w:rsidRPr="00AC4976">
        <w:rPr>
          <w:rStyle w:val="Definition"/>
          <w:rFonts w:cs="Arial"/>
          <w:lang w:val="en-US"/>
        </w:rPr>
        <w:t>Articles</w:t>
      </w:r>
      <w:r w:rsidRPr="00AC4976">
        <w:rPr>
          <w:rFonts w:cs="Arial"/>
          <w:szCs w:val="22"/>
          <w:lang w:val="en-US"/>
        </w:rPr>
        <w:t>") and these board reg</w:t>
      </w:r>
      <w:r w:rsidRPr="00AC4976">
        <w:rPr>
          <w:rFonts w:cs="Arial"/>
          <w:szCs w:val="22"/>
          <w:lang w:val="en-US"/>
        </w:rPr>
        <w:t>u</w:t>
      </w:r>
      <w:r w:rsidRPr="00AC4976">
        <w:rPr>
          <w:rFonts w:cs="Arial"/>
          <w:szCs w:val="22"/>
          <w:lang w:val="en-US"/>
        </w:rPr>
        <w:t>lations (the "</w:t>
      </w:r>
      <w:r w:rsidRPr="00AC4976">
        <w:rPr>
          <w:rStyle w:val="Definition"/>
          <w:rFonts w:cs="Arial"/>
          <w:lang w:val="en-US"/>
        </w:rPr>
        <w:t>Regulations</w:t>
      </w:r>
      <w:r w:rsidRPr="00AC4976">
        <w:rPr>
          <w:rFonts w:cs="Arial"/>
          <w:szCs w:val="22"/>
          <w:lang w:val="en-US"/>
        </w:rPr>
        <w:t>").</w:t>
      </w:r>
    </w:p>
    <w:p w:rsidR="00AC4976" w:rsidRPr="00AC4976" w:rsidRDefault="00AC4976" w:rsidP="00AC4976">
      <w:pPr>
        <w:pStyle w:val="StandardEinzug1"/>
        <w:rPr>
          <w:rFonts w:cs="Arial"/>
          <w:szCs w:val="22"/>
          <w:lang w:val="en-US"/>
        </w:rPr>
      </w:pPr>
      <w:r w:rsidRPr="00AC4976">
        <w:rPr>
          <w:rFonts w:cs="Arial"/>
          <w:szCs w:val="22"/>
          <w:lang w:val="en-US"/>
        </w:rPr>
        <w:t>The Regulations have been adopted by the Board of Directors (the "</w:t>
      </w:r>
      <w:r w:rsidRPr="00AC4976">
        <w:rPr>
          <w:rStyle w:val="Definition"/>
          <w:rFonts w:cs="Arial"/>
          <w:lang w:val="en-US"/>
        </w:rPr>
        <w:t>Board</w:t>
      </w:r>
      <w:r w:rsidRPr="00AC4976">
        <w:rPr>
          <w:rFonts w:cs="Arial"/>
          <w:szCs w:val="22"/>
          <w:lang w:val="en-US"/>
        </w:rPr>
        <w:t>", and each me</w:t>
      </w:r>
      <w:r w:rsidRPr="00AC4976">
        <w:rPr>
          <w:rFonts w:cs="Arial"/>
          <w:szCs w:val="22"/>
          <w:lang w:val="en-US"/>
        </w:rPr>
        <w:t>m</w:t>
      </w:r>
      <w:r w:rsidRPr="00AC4976">
        <w:rPr>
          <w:rFonts w:cs="Arial"/>
          <w:szCs w:val="22"/>
          <w:lang w:val="en-US"/>
        </w:rPr>
        <w:t>ber a "</w:t>
      </w:r>
      <w:r w:rsidRPr="00AC4976">
        <w:rPr>
          <w:rFonts w:cs="Arial"/>
          <w:b/>
          <w:szCs w:val="22"/>
          <w:lang w:val="en-US"/>
        </w:rPr>
        <w:t>Director</w:t>
      </w:r>
      <w:r w:rsidRPr="00AC4976">
        <w:rPr>
          <w:rFonts w:cs="Arial"/>
          <w:szCs w:val="22"/>
          <w:lang w:val="en-US"/>
        </w:rPr>
        <w:t>") in accordance with Art. 716b para. 2 of the Swiss Code of Obligations ("</w:t>
      </w:r>
      <w:r w:rsidRPr="00AC4976">
        <w:rPr>
          <w:rStyle w:val="Definition"/>
          <w:rFonts w:cs="Arial"/>
          <w:lang w:val="en-US"/>
        </w:rPr>
        <w:t>CO</w:t>
      </w:r>
      <w:r w:rsidRPr="00AC4976">
        <w:rPr>
          <w:rFonts w:cs="Arial"/>
          <w:szCs w:val="22"/>
          <w:lang w:val="en-US"/>
        </w:rPr>
        <w:t>") and Articles [</w:t>
      </w:r>
      <w:r w:rsidRPr="0005615F">
        <w:rPr>
          <w:rStyle w:val="Textproposal"/>
          <w:rFonts w:cs="Arial"/>
          <w:u w:val="none"/>
          <w:lang w:val="en-US"/>
        </w:rPr>
        <w:t>15</w:t>
      </w:r>
      <w:r w:rsidRPr="00AC4976">
        <w:rPr>
          <w:rFonts w:cs="Arial"/>
          <w:szCs w:val="22"/>
          <w:lang w:val="en-US"/>
        </w:rPr>
        <w:t>] and [</w:t>
      </w:r>
      <w:r w:rsidRPr="0005615F">
        <w:rPr>
          <w:rStyle w:val="Textproposal"/>
          <w:rFonts w:cs="Arial"/>
          <w:u w:val="none"/>
          <w:lang w:val="en-US"/>
        </w:rPr>
        <w:t>19</w:t>
      </w:r>
      <w:r w:rsidRPr="00AC4976">
        <w:rPr>
          <w:rFonts w:cs="Arial"/>
          <w:szCs w:val="22"/>
          <w:lang w:val="en-US"/>
        </w:rPr>
        <w:t xml:space="preserve">] of the Articles. </w:t>
      </w:r>
    </w:p>
    <w:p w:rsidR="00AC4976" w:rsidRPr="00FE11F6" w:rsidRDefault="00AC4976" w:rsidP="002D35CD">
      <w:pPr>
        <w:pStyle w:val="StandardEinzug1"/>
        <w:rPr>
          <w:rFonts w:cs="Arial"/>
          <w:szCs w:val="22"/>
          <w:lang w:val="en-US"/>
        </w:rPr>
      </w:pPr>
      <w:r w:rsidRPr="00AC4976">
        <w:rPr>
          <w:rFonts w:cs="Arial"/>
          <w:szCs w:val="22"/>
          <w:lang w:val="en-US"/>
        </w:rPr>
        <w:t>The purpose of these Regulations is to govern the organization of the Board, to define the e</w:t>
      </w:r>
      <w:r w:rsidRPr="00AC4976">
        <w:rPr>
          <w:rFonts w:cs="Arial"/>
          <w:szCs w:val="22"/>
          <w:lang w:val="en-US"/>
        </w:rPr>
        <w:t>x</w:t>
      </w:r>
      <w:r w:rsidRPr="00AC4976">
        <w:rPr>
          <w:rFonts w:cs="Arial"/>
          <w:szCs w:val="22"/>
          <w:lang w:val="en-US"/>
        </w:rPr>
        <w:t>ecutive powers within the Company and to delegate part of the duties and powers of the Board to the [</w:t>
      </w:r>
      <w:r w:rsidRPr="000C6F45">
        <w:rPr>
          <w:rFonts w:cs="Arial"/>
          <w:szCs w:val="22"/>
          <w:lang w:val="en-US"/>
        </w:rPr>
        <w:t>senior</w:t>
      </w:r>
      <w:r w:rsidRPr="00AC4976">
        <w:rPr>
          <w:rFonts w:cs="Arial"/>
          <w:szCs w:val="22"/>
          <w:lang w:val="en-US"/>
        </w:rPr>
        <w:t>] management of the Company (the "</w:t>
      </w:r>
      <w:r w:rsidRPr="00AC4976">
        <w:rPr>
          <w:rStyle w:val="Definition"/>
          <w:rFonts w:cs="Arial"/>
          <w:lang w:val="en-US"/>
        </w:rPr>
        <w:t>Management</w:t>
      </w:r>
      <w:r w:rsidRPr="00AC4976">
        <w:rPr>
          <w:rFonts w:cs="Arial"/>
          <w:szCs w:val="22"/>
          <w:lang w:val="en-US"/>
        </w:rPr>
        <w:t>").</w:t>
      </w:r>
    </w:p>
    <w:p w:rsidR="00AC4976" w:rsidRPr="00AC4976" w:rsidRDefault="00AC4976" w:rsidP="002D35CD">
      <w:pPr>
        <w:pStyle w:val="berschrift3"/>
        <w:keepNext w:val="0"/>
        <w:widowControl w:val="0"/>
        <w:rPr>
          <w:caps w:val="0"/>
          <w:smallCaps/>
          <w:lang w:val="en-US"/>
        </w:rPr>
      </w:pPr>
      <w:r w:rsidRPr="00AC4976">
        <w:rPr>
          <w:lang w:val="en-US"/>
        </w:rPr>
        <w:t>Executive Bodies</w:t>
      </w:r>
    </w:p>
    <w:p w:rsidR="00AC4976" w:rsidRPr="00AC4976" w:rsidRDefault="00AC4976" w:rsidP="002D35CD">
      <w:pPr>
        <w:pStyle w:val="StandardEinzug1"/>
        <w:widowControl w:val="0"/>
        <w:rPr>
          <w:rFonts w:cs="Arial"/>
          <w:szCs w:val="22"/>
          <w:lang w:val="en-US"/>
        </w:rPr>
      </w:pPr>
      <w:r w:rsidRPr="00AC4976">
        <w:rPr>
          <w:rFonts w:cs="Arial"/>
          <w:szCs w:val="22"/>
          <w:lang w:val="en-US"/>
        </w:rPr>
        <w:t>The Company has the following executive bodies:</w:t>
      </w:r>
    </w:p>
    <w:p w:rsidR="00AC4976" w:rsidRPr="00AC4976" w:rsidRDefault="00AC4976" w:rsidP="002D35CD">
      <w:pPr>
        <w:pStyle w:val="1eingezogen"/>
        <w:widowControl w:val="0"/>
        <w:rPr>
          <w:lang w:val="en-US"/>
        </w:rPr>
      </w:pPr>
      <w:r w:rsidRPr="00AC4976">
        <w:rPr>
          <w:lang w:val="en-US"/>
        </w:rPr>
        <w:t>the Board; and</w:t>
      </w:r>
    </w:p>
    <w:p w:rsidR="00AC4976" w:rsidRPr="00AC4976" w:rsidRDefault="00AC4976" w:rsidP="002D35CD">
      <w:pPr>
        <w:pStyle w:val="1eingezogen"/>
        <w:widowControl w:val="0"/>
        <w:rPr>
          <w:lang w:val="en-US"/>
        </w:rPr>
      </w:pPr>
      <w:r w:rsidRPr="00AC4976">
        <w:rPr>
          <w:lang w:val="en-US"/>
        </w:rPr>
        <w:t>the Management.</w:t>
      </w:r>
    </w:p>
    <w:p w:rsidR="00AC4976" w:rsidRPr="00AC4976" w:rsidRDefault="00AC4976" w:rsidP="000C3CDD">
      <w:pPr>
        <w:pStyle w:val="berschrift3"/>
        <w:rPr>
          <w:smallCaps/>
          <w:lang w:val="en-US"/>
        </w:rPr>
      </w:pPr>
      <w:r w:rsidRPr="00AC4976">
        <w:rPr>
          <w:lang w:val="en-US"/>
        </w:rPr>
        <w:t>Board of Directors</w:t>
      </w:r>
    </w:p>
    <w:p w:rsidR="00AC4976" w:rsidRPr="00AC4976" w:rsidRDefault="00AC4976" w:rsidP="000C3CDD">
      <w:pPr>
        <w:pStyle w:val="berschrift4"/>
        <w:rPr>
          <w:lang w:val="en-US"/>
        </w:rPr>
      </w:pPr>
      <w:r w:rsidRPr="00AC4976">
        <w:rPr>
          <w:lang w:val="en-US"/>
        </w:rPr>
        <w:t>Organization</w:t>
      </w:r>
    </w:p>
    <w:p w:rsidR="00AC4976" w:rsidRPr="00AC4976" w:rsidRDefault="00AC4976" w:rsidP="00AC4976">
      <w:pPr>
        <w:pStyle w:val="StandardEinzug1"/>
        <w:rPr>
          <w:rFonts w:cs="Arial"/>
          <w:szCs w:val="22"/>
          <w:lang w:val="en-US"/>
        </w:rPr>
      </w:pPr>
      <w:r w:rsidRPr="00AC4976">
        <w:rPr>
          <w:rFonts w:cs="Arial"/>
          <w:szCs w:val="22"/>
          <w:lang w:val="en-US"/>
        </w:rPr>
        <w:t xml:space="preserve">The Board shall determine its own organization. It shall constitute separate committees </w:t>
      </w:r>
      <w:r w:rsidRPr="00CF342D">
        <w:rPr>
          <w:rFonts w:cs="Arial"/>
          <w:szCs w:val="22"/>
          <w:lang w:val="en-US"/>
        </w:rPr>
        <w:t>[(</w:t>
      </w:r>
      <w:r w:rsidRPr="00746F2C">
        <w:rPr>
          <w:rFonts w:cs="Arial"/>
          <w:szCs w:val="22"/>
          <w:lang w:val="en-US"/>
        </w:rPr>
        <w:t>e.g</w:t>
      </w:r>
      <w:r w:rsidRPr="00CF342D">
        <w:rPr>
          <w:rFonts w:cs="Arial"/>
          <w:i/>
          <w:szCs w:val="22"/>
          <w:lang w:val="en-US"/>
        </w:rPr>
        <w:t>.</w:t>
      </w:r>
      <w:r w:rsidR="00CF342D" w:rsidRPr="00CF342D">
        <w:rPr>
          <w:rFonts w:cs="Arial"/>
          <w:szCs w:val="22"/>
          <w:lang w:val="en-US"/>
        </w:rPr>
        <w:t>,</w:t>
      </w:r>
      <w:r w:rsidRPr="00CF342D">
        <w:rPr>
          <w:rFonts w:cs="Arial"/>
          <w:szCs w:val="22"/>
          <w:lang w:val="en-US"/>
        </w:rPr>
        <w:t xml:space="preserve"> </w:t>
      </w:r>
      <w:r w:rsidRPr="000C6F45">
        <w:rPr>
          <w:rFonts w:cs="Arial"/>
          <w:szCs w:val="22"/>
          <w:lang w:val="en-US"/>
        </w:rPr>
        <w:t>audit committee, risk committee, compensation and nomination committee</w:t>
      </w:r>
      <w:r w:rsidRPr="00CF342D">
        <w:rPr>
          <w:rFonts w:cs="Arial"/>
          <w:szCs w:val="22"/>
          <w:lang w:val="en-US"/>
        </w:rPr>
        <w:t>)</w:t>
      </w:r>
      <w:r w:rsidRPr="00AC4976">
        <w:rPr>
          <w:rFonts w:cs="Arial"/>
          <w:szCs w:val="22"/>
          <w:lang w:val="en-US"/>
        </w:rPr>
        <w:t>] if and as the d</w:t>
      </w:r>
      <w:r w:rsidRPr="00AC4976">
        <w:rPr>
          <w:rFonts w:cs="Arial"/>
          <w:szCs w:val="22"/>
          <w:lang w:val="en-US"/>
        </w:rPr>
        <w:t>e</w:t>
      </w:r>
      <w:r w:rsidRPr="00AC4976">
        <w:rPr>
          <w:rFonts w:cs="Arial"/>
          <w:szCs w:val="22"/>
          <w:lang w:val="en-US"/>
        </w:rPr>
        <w:t>velopment and the particular needs of the Company may require. In such case special regul</w:t>
      </w:r>
      <w:r w:rsidRPr="00AC4976">
        <w:rPr>
          <w:rFonts w:cs="Arial"/>
          <w:szCs w:val="22"/>
          <w:lang w:val="en-US"/>
        </w:rPr>
        <w:t>a</w:t>
      </w:r>
      <w:r w:rsidRPr="00AC4976">
        <w:rPr>
          <w:rFonts w:cs="Arial"/>
          <w:szCs w:val="22"/>
          <w:lang w:val="en-US"/>
        </w:rPr>
        <w:t>tions may be issued.</w:t>
      </w:r>
    </w:p>
    <w:p w:rsidR="00AC4976" w:rsidRPr="00AC4976" w:rsidRDefault="00AC4976" w:rsidP="00AC4976">
      <w:pPr>
        <w:pStyle w:val="StandardEinzug1"/>
        <w:rPr>
          <w:rFonts w:cs="Arial"/>
          <w:szCs w:val="22"/>
          <w:lang w:val="en-US"/>
        </w:rPr>
      </w:pPr>
      <w:r w:rsidRPr="00AC4976">
        <w:rPr>
          <w:rFonts w:cs="Arial"/>
          <w:szCs w:val="22"/>
          <w:lang w:val="en-US"/>
        </w:rPr>
        <w:t xml:space="preserve">It shall appoint its </w:t>
      </w:r>
      <w:r w:rsidR="00B26010">
        <w:rPr>
          <w:rFonts w:cs="Arial"/>
          <w:szCs w:val="22"/>
          <w:lang w:val="en-US"/>
        </w:rPr>
        <w:t>chairman</w:t>
      </w:r>
      <w:r w:rsidRPr="00AC4976">
        <w:rPr>
          <w:rFonts w:cs="Arial"/>
          <w:szCs w:val="22"/>
          <w:lang w:val="en-US"/>
        </w:rPr>
        <w:t xml:space="preserve"> (the "</w:t>
      </w:r>
      <w:r w:rsidR="00B26010">
        <w:rPr>
          <w:rStyle w:val="Definition"/>
          <w:rFonts w:cs="Arial"/>
          <w:lang w:val="en-US"/>
        </w:rPr>
        <w:t>Chairman</w:t>
      </w:r>
      <w:r w:rsidRPr="00AC4976">
        <w:rPr>
          <w:rFonts w:cs="Arial"/>
          <w:szCs w:val="22"/>
          <w:lang w:val="en-US"/>
        </w:rPr>
        <w:t xml:space="preserve">") and </w:t>
      </w:r>
      <w:r w:rsidRPr="00CC37F9">
        <w:rPr>
          <w:rFonts w:cs="Arial"/>
          <w:szCs w:val="22"/>
          <w:lang w:val="en-US"/>
        </w:rPr>
        <w:t>[</w:t>
      </w:r>
      <w:r w:rsidRPr="00CC37F9">
        <w:rPr>
          <w:rStyle w:val="Textproposal"/>
          <w:rFonts w:cs="Arial"/>
          <w:u w:val="none"/>
          <w:lang w:val="en-US"/>
        </w:rPr>
        <w:t>as the case may be</w:t>
      </w:r>
      <w:r w:rsidRPr="00CF342D">
        <w:rPr>
          <w:rStyle w:val="Textproposal"/>
          <w:rFonts w:cs="Arial"/>
          <w:u w:val="none"/>
          <w:lang w:val="en-US"/>
        </w:rPr>
        <w:t>,</w:t>
      </w:r>
      <w:r w:rsidRPr="00CF342D">
        <w:rPr>
          <w:rFonts w:cs="Arial"/>
          <w:szCs w:val="22"/>
          <w:lang w:val="en-US"/>
        </w:rPr>
        <w:t>] its vice-</w:t>
      </w:r>
      <w:r w:rsidR="00B26010" w:rsidRPr="00CF342D">
        <w:rPr>
          <w:rFonts w:cs="Arial"/>
          <w:szCs w:val="22"/>
          <w:lang w:val="en-US"/>
        </w:rPr>
        <w:t>chairman</w:t>
      </w:r>
      <w:r w:rsidRPr="00CF342D">
        <w:rPr>
          <w:rFonts w:cs="Arial"/>
          <w:szCs w:val="22"/>
          <w:lang w:val="en-US"/>
        </w:rPr>
        <w:t xml:space="preserve"> for </w:t>
      </w:r>
      <w:r w:rsidRPr="00CF342D">
        <w:rPr>
          <w:rStyle w:val="Textproposal"/>
          <w:rFonts w:cs="Arial"/>
          <w:u w:val="none"/>
          <w:lang w:val="en-US"/>
        </w:rPr>
        <w:t>[</w:t>
      </w:r>
      <w:r w:rsidRPr="000C6F45">
        <w:rPr>
          <w:rStyle w:val="Textproposal"/>
          <w:rFonts w:cs="Arial"/>
          <w:u w:val="none"/>
          <w:lang w:val="en-US"/>
        </w:rPr>
        <w:t>one year</w:t>
      </w:r>
      <w:r w:rsidRPr="00CF342D">
        <w:rPr>
          <w:rFonts w:cs="Arial"/>
          <w:szCs w:val="22"/>
          <w:lang w:val="en-US"/>
        </w:rPr>
        <w:t xml:space="preserve">] tenures. The </w:t>
      </w:r>
      <w:r w:rsidR="00B26010" w:rsidRPr="00CF342D">
        <w:rPr>
          <w:rFonts w:cs="Arial"/>
          <w:szCs w:val="22"/>
          <w:lang w:val="en-US"/>
        </w:rPr>
        <w:t>Chairman</w:t>
      </w:r>
      <w:r w:rsidRPr="00CF342D">
        <w:rPr>
          <w:rFonts w:cs="Arial"/>
          <w:szCs w:val="22"/>
          <w:lang w:val="en-US"/>
        </w:rPr>
        <w:t xml:space="preserve"> ha</w:t>
      </w:r>
      <w:r w:rsidRPr="00AC4976">
        <w:rPr>
          <w:rFonts w:cs="Arial"/>
          <w:szCs w:val="22"/>
          <w:lang w:val="en-US"/>
        </w:rPr>
        <w:t>s all duties and competencies conferred to him by law, the Articles and these Regulations.</w:t>
      </w:r>
    </w:p>
    <w:p w:rsidR="00AC4976" w:rsidRPr="00AC4976" w:rsidRDefault="00AC4976" w:rsidP="00AC4976">
      <w:pPr>
        <w:pStyle w:val="StandardEinzug1"/>
        <w:rPr>
          <w:rFonts w:cs="Arial"/>
          <w:szCs w:val="22"/>
          <w:lang w:val="en-US"/>
        </w:rPr>
      </w:pPr>
      <w:r w:rsidRPr="00AC4976">
        <w:rPr>
          <w:rFonts w:cs="Arial"/>
          <w:szCs w:val="22"/>
          <w:lang w:val="en-US"/>
        </w:rPr>
        <w:lastRenderedPageBreak/>
        <w:t>The Board shall appoint a secretary</w:t>
      </w:r>
      <w:r w:rsidR="00CF342D">
        <w:rPr>
          <w:rFonts w:cs="Arial"/>
          <w:szCs w:val="22"/>
          <w:lang w:val="en-US"/>
        </w:rPr>
        <w:t>[</w:t>
      </w:r>
      <w:r w:rsidRPr="00CF342D">
        <w:rPr>
          <w:rStyle w:val="Textproposal"/>
          <w:rFonts w:cs="Arial"/>
          <w:u w:val="none"/>
          <w:lang w:val="en-US"/>
        </w:rPr>
        <w:t xml:space="preserve">, </w:t>
      </w:r>
      <w:r w:rsidRPr="000C6F45">
        <w:rPr>
          <w:rStyle w:val="Textproposal"/>
          <w:rFonts w:cs="Arial"/>
          <w:u w:val="none"/>
          <w:lang w:val="en-US"/>
        </w:rPr>
        <w:t>who need not be a Director nor a shareholder</w:t>
      </w:r>
      <w:r w:rsidR="00CF342D">
        <w:rPr>
          <w:rStyle w:val="Textproposal"/>
          <w:rFonts w:cs="Arial"/>
          <w:u w:val="none"/>
          <w:lang w:val="en-US"/>
        </w:rPr>
        <w:t>]</w:t>
      </w:r>
      <w:r w:rsidRPr="00AC4976">
        <w:rPr>
          <w:rFonts w:cs="Arial"/>
          <w:szCs w:val="22"/>
          <w:lang w:val="en-US"/>
        </w:rPr>
        <w:t>.</w:t>
      </w:r>
    </w:p>
    <w:p w:rsidR="00AC4976" w:rsidRPr="00AC4976" w:rsidRDefault="00AC4976" w:rsidP="00AC4976">
      <w:pPr>
        <w:pStyle w:val="berschrift4"/>
        <w:rPr>
          <w:rFonts w:cs="Arial"/>
          <w:lang w:val="en-US"/>
        </w:rPr>
      </w:pPr>
      <w:r w:rsidRPr="00AC4976">
        <w:rPr>
          <w:rFonts w:cs="Arial"/>
          <w:lang w:val="en-US"/>
        </w:rPr>
        <w:t>Duties and Powers</w:t>
      </w:r>
    </w:p>
    <w:p w:rsidR="00AC4976" w:rsidRPr="00AC4976" w:rsidRDefault="00AC4976" w:rsidP="00AC4976">
      <w:pPr>
        <w:pStyle w:val="StandardEinzug1"/>
        <w:rPr>
          <w:rFonts w:cs="Arial"/>
          <w:szCs w:val="22"/>
          <w:lang w:val="en-US"/>
        </w:rPr>
      </w:pPr>
      <w:r w:rsidRPr="00AC4976">
        <w:rPr>
          <w:rFonts w:cs="Arial"/>
          <w:szCs w:val="22"/>
          <w:lang w:val="en-US"/>
        </w:rPr>
        <w:t xml:space="preserve">The Board has the following duties and powers which by law (Art. 716a CO) are inalienable and may not be delegated: </w:t>
      </w:r>
    </w:p>
    <w:p w:rsidR="00AC4976" w:rsidRPr="00746F2C" w:rsidRDefault="00AC4976" w:rsidP="003205E7">
      <w:pPr>
        <w:pStyle w:val="Liste1232"/>
        <w:numPr>
          <w:ilvl w:val="1"/>
          <w:numId w:val="7"/>
        </w:numPr>
        <w:rPr>
          <w:lang w:val="en-US"/>
        </w:rPr>
      </w:pPr>
      <w:r w:rsidRPr="00746F2C">
        <w:rPr>
          <w:lang w:val="en-US"/>
        </w:rPr>
        <w:t>to ultimately manage the Company and issue the necessary directives;</w:t>
      </w:r>
    </w:p>
    <w:p w:rsidR="00AC4976" w:rsidRPr="00AC4976" w:rsidRDefault="00AC4976" w:rsidP="00AC4976">
      <w:pPr>
        <w:pStyle w:val="1eingezogen"/>
        <w:rPr>
          <w:lang w:val="en-US"/>
        </w:rPr>
      </w:pPr>
      <w:r w:rsidRPr="00AC4976">
        <w:rPr>
          <w:lang w:val="en-US"/>
        </w:rPr>
        <w:t>to determine the Company</w:t>
      </w:r>
      <w:smartTag w:uri="urn:schemas-microsoft-com:office:smarttags" w:element="stockticker">
        <w:r w:rsidRPr="00AC4976">
          <w:rPr>
            <w:lang w:val="en-US"/>
          </w:rPr>
          <w:t>'</w:t>
        </w:r>
      </w:smartTag>
      <w:r w:rsidRPr="00AC4976">
        <w:rPr>
          <w:lang w:val="en-US"/>
        </w:rPr>
        <w:t>s organization;</w:t>
      </w:r>
    </w:p>
    <w:p w:rsidR="00AC4976" w:rsidRPr="00AC4976" w:rsidRDefault="00AC4976" w:rsidP="00AC4976">
      <w:pPr>
        <w:pStyle w:val="1eingezogen"/>
        <w:rPr>
          <w:lang w:val="en-US"/>
        </w:rPr>
      </w:pPr>
      <w:r w:rsidRPr="00AC4976">
        <w:rPr>
          <w:lang w:val="en-US"/>
        </w:rPr>
        <w:t>to structure the accounting system, the financial controls as well as the financial pla</w:t>
      </w:r>
      <w:r w:rsidRPr="00AC4976">
        <w:rPr>
          <w:lang w:val="en-US"/>
        </w:rPr>
        <w:t>n</w:t>
      </w:r>
      <w:r w:rsidRPr="00AC4976">
        <w:rPr>
          <w:lang w:val="en-US"/>
        </w:rPr>
        <w:t>ning, insofar as this is required for the management of the Company;</w:t>
      </w:r>
    </w:p>
    <w:p w:rsidR="00AC4976" w:rsidRPr="00AC4976" w:rsidRDefault="00AC4976" w:rsidP="00AC4976">
      <w:pPr>
        <w:pStyle w:val="1eingezogen"/>
        <w:rPr>
          <w:lang w:val="en-US"/>
        </w:rPr>
      </w:pPr>
      <w:r w:rsidRPr="00AC4976">
        <w:rPr>
          <w:lang w:val="en-US"/>
        </w:rPr>
        <w:t>to appoint and remove the persons entrusted with the management and represent</w:t>
      </w:r>
      <w:r w:rsidRPr="00AC4976">
        <w:rPr>
          <w:lang w:val="en-US"/>
        </w:rPr>
        <w:t>a</w:t>
      </w:r>
      <w:r w:rsidRPr="00AC4976">
        <w:rPr>
          <w:lang w:val="en-US"/>
        </w:rPr>
        <w:t>tion of the Company;</w:t>
      </w:r>
    </w:p>
    <w:p w:rsidR="00AC4976" w:rsidRPr="00AC4976" w:rsidRDefault="00AC4976" w:rsidP="00AC4976">
      <w:pPr>
        <w:pStyle w:val="1eingezogen"/>
        <w:rPr>
          <w:lang w:val="en-US"/>
        </w:rPr>
      </w:pPr>
      <w:r w:rsidRPr="00AC4976">
        <w:rPr>
          <w:lang w:val="en-US"/>
        </w:rPr>
        <w:t>to exercise the ultimate supervision over the persons entrusted with the management, in particular with respect to compliance with the law and with the Articles, regulations and directives;</w:t>
      </w:r>
    </w:p>
    <w:p w:rsidR="00AC4976" w:rsidRPr="00AC4976" w:rsidRDefault="00AC4976" w:rsidP="00AC4976">
      <w:pPr>
        <w:pStyle w:val="1eingezogen"/>
        <w:rPr>
          <w:lang w:val="en-US"/>
        </w:rPr>
      </w:pPr>
      <w:r w:rsidRPr="00AC4976">
        <w:rPr>
          <w:lang w:val="en-US"/>
        </w:rPr>
        <w:t xml:space="preserve">to prepare the business report as well as the general meeting of shareholders (the </w:t>
      </w:r>
      <w:r w:rsidRPr="00AC4976">
        <w:rPr>
          <w:szCs w:val="22"/>
          <w:lang w:val="en-US"/>
        </w:rPr>
        <w:t>"</w:t>
      </w:r>
      <w:r w:rsidRPr="00AC4976">
        <w:rPr>
          <w:rStyle w:val="Definition"/>
          <w:lang w:val="en-US"/>
        </w:rPr>
        <w:t>General Meeting of Shareholders</w:t>
      </w:r>
      <w:r w:rsidRPr="00AC4976">
        <w:rPr>
          <w:szCs w:val="22"/>
          <w:lang w:val="en-US"/>
        </w:rPr>
        <w:t>")</w:t>
      </w:r>
      <w:r w:rsidRPr="00AC4976">
        <w:rPr>
          <w:lang w:val="en-US"/>
        </w:rPr>
        <w:t>, and to implement the latter</w:t>
      </w:r>
      <w:smartTag w:uri="urn:schemas-microsoft-com:office:smarttags" w:element="stockticker">
        <w:r w:rsidRPr="00AC4976">
          <w:rPr>
            <w:lang w:val="en-US"/>
          </w:rPr>
          <w:t>'</w:t>
        </w:r>
      </w:smartTag>
      <w:r w:rsidRPr="00AC4976">
        <w:rPr>
          <w:lang w:val="en-US"/>
        </w:rPr>
        <w:t>s resolutions;</w:t>
      </w:r>
    </w:p>
    <w:p w:rsidR="00AC4976" w:rsidRPr="00AC4976" w:rsidRDefault="00AC4976" w:rsidP="00AC4976">
      <w:pPr>
        <w:pStyle w:val="1eingezogen"/>
        <w:rPr>
          <w:lang w:val="en-US"/>
        </w:rPr>
      </w:pPr>
      <w:r w:rsidRPr="00AC4976">
        <w:rPr>
          <w:lang w:val="en-US"/>
        </w:rPr>
        <w:t>to pass resolutions regarding the subsequent payment of capital with respect to non-fully paid-in shares (Art. 634a CO);</w:t>
      </w:r>
    </w:p>
    <w:p w:rsidR="00AC4976" w:rsidRPr="00AC4976" w:rsidRDefault="00AC4976" w:rsidP="00AC4976">
      <w:pPr>
        <w:pStyle w:val="1eingezogen"/>
        <w:rPr>
          <w:lang w:val="en-US"/>
        </w:rPr>
      </w:pPr>
      <w:r w:rsidRPr="00AC4976">
        <w:rPr>
          <w:lang w:val="en-US"/>
        </w:rPr>
        <w:t>to pass resolutions confirming increases in share capital and amending the Articles in that respect (Art. 651 al.4, 651a, 652g, 652h, 653g and 653h CO);</w:t>
      </w:r>
    </w:p>
    <w:p w:rsidR="00AC4976" w:rsidRPr="00AC4976" w:rsidRDefault="00AC4976" w:rsidP="00AC4976">
      <w:pPr>
        <w:pStyle w:val="1eingezogen"/>
        <w:rPr>
          <w:lang w:val="en-US"/>
        </w:rPr>
      </w:pPr>
      <w:r w:rsidRPr="00AC4976">
        <w:rPr>
          <w:lang w:val="en-US"/>
        </w:rPr>
        <w:t>to inform the judge in case of insolvency or over</w:t>
      </w:r>
      <w:r w:rsidR="002D35CD">
        <w:rPr>
          <w:lang w:val="en-US"/>
        </w:rPr>
        <w:t>-</w:t>
      </w:r>
      <w:r w:rsidRPr="00AC4976">
        <w:rPr>
          <w:lang w:val="en-US"/>
        </w:rPr>
        <w:t>indebtedness;</w:t>
      </w:r>
    </w:p>
    <w:p w:rsidR="00AC4976" w:rsidRPr="00AC4976" w:rsidRDefault="00AC4976" w:rsidP="00AC4976">
      <w:pPr>
        <w:pStyle w:val="1eingezogen"/>
        <w:rPr>
          <w:lang w:val="en-US"/>
        </w:rPr>
      </w:pPr>
      <w:r w:rsidRPr="00AC4976">
        <w:rPr>
          <w:lang w:val="en-US"/>
        </w:rPr>
        <w:t>any resolution pursuant to Section 3.5 below;</w:t>
      </w:r>
    </w:p>
    <w:p w:rsidR="00AC4976" w:rsidRPr="00AC4976" w:rsidRDefault="00AC4976" w:rsidP="00AC4976">
      <w:pPr>
        <w:pStyle w:val="1eingezogen"/>
        <w:rPr>
          <w:szCs w:val="22"/>
          <w:lang w:val="en-US"/>
        </w:rPr>
      </w:pPr>
      <w:r w:rsidRPr="00AC4976">
        <w:rPr>
          <w:szCs w:val="22"/>
          <w:lang w:val="en-US"/>
        </w:rPr>
        <w:t>[</w:t>
      </w:r>
      <w:r w:rsidRPr="00AC4976">
        <w:rPr>
          <w:rStyle w:val="Texttofillin"/>
          <w:lang w:val="en-US"/>
        </w:rPr>
        <w:t>other: e.g. actions or agreements involving rights, obligations or potential liabilities in excess of a certain amount</w:t>
      </w:r>
      <w:r w:rsidR="00CF342D">
        <w:rPr>
          <w:rStyle w:val="Texttofillin"/>
          <w:lang w:val="en-US"/>
        </w:rPr>
        <w:t>;</w:t>
      </w:r>
      <w:r w:rsidRPr="00AC4976">
        <w:rPr>
          <w:szCs w:val="22"/>
          <w:lang w:val="en-US"/>
        </w:rPr>
        <w:t>]</w:t>
      </w:r>
      <w:r w:rsidR="00CF342D">
        <w:rPr>
          <w:szCs w:val="22"/>
          <w:lang w:val="en-US"/>
        </w:rPr>
        <w:t xml:space="preserve"> and</w:t>
      </w:r>
    </w:p>
    <w:p w:rsidR="00AC4976" w:rsidRPr="00AC4976" w:rsidRDefault="00AC4976" w:rsidP="00AC4976">
      <w:pPr>
        <w:pStyle w:val="1eingezogen"/>
        <w:rPr>
          <w:lang w:val="en-US"/>
        </w:rPr>
      </w:pPr>
      <w:r w:rsidRPr="00AC4976">
        <w:rPr>
          <w:lang w:val="en-US"/>
        </w:rPr>
        <w:t>to resolve on any other matter which is subject to Board resolution pursuant to the A</w:t>
      </w:r>
      <w:r w:rsidRPr="00AC4976">
        <w:rPr>
          <w:lang w:val="en-US"/>
        </w:rPr>
        <w:t>r</w:t>
      </w:r>
      <w:r w:rsidRPr="00AC4976">
        <w:rPr>
          <w:lang w:val="en-US"/>
        </w:rPr>
        <w:t>ticles or mandatory law.</w:t>
      </w:r>
    </w:p>
    <w:p w:rsidR="00AC4976" w:rsidRPr="00AC4976" w:rsidRDefault="00AC4976" w:rsidP="00AC4976">
      <w:pPr>
        <w:pStyle w:val="berschrift4"/>
        <w:rPr>
          <w:rFonts w:cs="Arial"/>
          <w:lang w:val="en-US"/>
        </w:rPr>
      </w:pPr>
      <w:r w:rsidRPr="00AC4976">
        <w:rPr>
          <w:rFonts w:cs="Arial"/>
          <w:lang w:val="en-US"/>
        </w:rPr>
        <w:t>Meetings</w:t>
      </w:r>
    </w:p>
    <w:p w:rsidR="00AC4976" w:rsidRPr="00AC4976" w:rsidRDefault="00AC4976" w:rsidP="00AC4976">
      <w:pPr>
        <w:pStyle w:val="StandardEinzug1"/>
        <w:rPr>
          <w:rFonts w:cs="Arial"/>
          <w:szCs w:val="22"/>
          <w:lang w:val="en-US"/>
        </w:rPr>
      </w:pPr>
      <w:r w:rsidRPr="00AC4976">
        <w:rPr>
          <w:rFonts w:cs="Arial"/>
          <w:szCs w:val="22"/>
          <w:lang w:val="en-US"/>
        </w:rPr>
        <w:t xml:space="preserve">Meetings of the Board shall be convened by the </w:t>
      </w:r>
      <w:r w:rsidR="00B26010">
        <w:rPr>
          <w:rFonts w:cs="Arial"/>
          <w:szCs w:val="22"/>
          <w:lang w:val="en-US"/>
        </w:rPr>
        <w:t>Chairman</w:t>
      </w:r>
      <w:r w:rsidRPr="00AC4976">
        <w:rPr>
          <w:rFonts w:cs="Arial"/>
          <w:szCs w:val="22"/>
          <w:lang w:val="en-US"/>
        </w:rPr>
        <w:t xml:space="preserve"> or, if the </w:t>
      </w:r>
      <w:r w:rsidR="00B26010">
        <w:rPr>
          <w:rFonts w:cs="Arial"/>
          <w:szCs w:val="22"/>
          <w:lang w:val="en-US"/>
        </w:rPr>
        <w:t>Chairman</w:t>
      </w:r>
      <w:r w:rsidRPr="00AC4976">
        <w:rPr>
          <w:rFonts w:cs="Arial"/>
          <w:szCs w:val="22"/>
          <w:lang w:val="en-US"/>
        </w:rPr>
        <w:t xml:space="preserve"> is not available, by another Director as often as the business of the Company requires and whenever a Dire</w:t>
      </w:r>
      <w:r w:rsidRPr="00AC4976">
        <w:rPr>
          <w:rFonts w:cs="Arial"/>
          <w:szCs w:val="22"/>
          <w:lang w:val="en-US"/>
        </w:rPr>
        <w:t>c</w:t>
      </w:r>
      <w:r w:rsidRPr="00AC4976">
        <w:rPr>
          <w:rFonts w:cs="Arial"/>
          <w:szCs w:val="22"/>
          <w:lang w:val="en-US"/>
        </w:rPr>
        <w:t>tor, indicating the reasons therefore, requests, but at least [</w:t>
      </w:r>
      <w:r w:rsidR="00CF342D" w:rsidRPr="000C6F45">
        <w:rPr>
          <w:rStyle w:val="Textproposal"/>
          <w:rFonts w:cs="Arial"/>
          <w:u w:val="none"/>
          <w:lang w:val="en-US"/>
        </w:rPr>
        <w:t>four</w:t>
      </w:r>
      <w:r w:rsidRPr="00AC4976">
        <w:rPr>
          <w:rFonts w:cs="Arial"/>
          <w:szCs w:val="22"/>
          <w:lang w:val="en-US"/>
        </w:rPr>
        <w:t>] times a year.</w:t>
      </w:r>
    </w:p>
    <w:p w:rsidR="00AC4976" w:rsidRPr="00AC4976" w:rsidRDefault="00AC4976" w:rsidP="00AC4976">
      <w:pPr>
        <w:pStyle w:val="StandardEinzug1"/>
        <w:rPr>
          <w:rFonts w:cs="Arial"/>
          <w:szCs w:val="22"/>
          <w:lang w:val="en-US"/>
        </w:rPr>
      </w:pPr>
      <w:r w:rsidRPr="00AC4976">
        <w:rPr>
          <w:rFonts w:cs="Arial"/>
          <w:szCs w:val="22"/>
          <w:lang w:val="en-US"/>
        </w:rPr>
        <w:t>The notice of any Board meeting shall be dispatched in writing by [</w:t>
      </w:r>
      <w:r w:rsidRPr="000C6F45">
        <w:rPr>
          <w:rFonts w:cs="Arial"/>
          <w:szCs w:val="22"/>
          <w:lang w:val="en-US"/>
        </w:rPr>
        <w:t>courier, mail, fax or e-mail</w:t>
      </w:r>
      <w:r w:rsidRPr="00AC4976">
        <w:rPr>
          <w:rFonts w:cs="Arial"/>
          <w:szCs w:val="22"/>
          <w:lang w:val="en-US"/>
        </w:rPr>
        <w:t>] not less than [</w:t>
      </w:r>
      <w:r w:rsidRPr="000C6F45">
        <w:rPr>
          <w:rStyle w:val="Textproposal"/>
          <w:rFonts w:cs="Arial"/>
          <w:u w:val="none"/>
          <w:lang w:val="en-US"/>
        </w:rPr>
        <w:t>ten</w:t>
      </w:r>
      <w:r w:rsidRPr="00AC4976">
        <w:rPr>
          <w:rFonts w:cs="Arial"/>
          <w:szCs w:val="22"/>
          <w:lang w:val="en-US"/>
        </w:rPr>
        <w:t>] calendar days prior to the date of the meeting. Such advance notice may be reasonably shortened in case urgent matters require an earlier or immediate meeting.</w:t>
      </w:r>
    </w:p>
    <w:p w:rsidR="00AC4976" w:rsidRPr="00AC4976" w:rsidRDefault="00AC4976" w:rsidP="00AC4976">
      <w:pPr>
        <w:pStyle w:val="StandardEinzug1"/>
        <w:rPr>
          <w:rFonts w:cs="Arial"/>
          <w:szCs w:val="22"/>
          <w:lang w:val="en-US"/>
        </w:rPr>
      </w:pPr>
      <w:r w:rsidRPr="00AC4976">
        <w:rPr>
          <w:rFonts w:cs="Arial"/>
          <w:szCs w:val="22"/>
          <w:lang w:val="en-US"/>
        </w:rPr>
        <w:lastRenderedPageBreak/>
        <w:t>The notice shall specify the place, date and time of the meeting as well as the agenda and, if at all possible, the proposed wording of the resolutions. Together with the notice, the Directors shall be provided with all information reasonably necessary for them to prepare for the meeting and make an informed decision on the agenda item.</w:t>
      </w:r>
      <w:r w:rsidRPr="00AC4976">
        <w:rPr>
          <w:szCs w:val="22"/>
          <w:lang w:val="en-US"/>
        </w:rPr>
        <w:t xml:space="preserve"> </w:t>
      </w:r>
      <w:r w:rsidRPr="00AC4976">
        <w:rPr>
          <w:rFonts w:cs="Arial"/>
          <w:szCs w:val="22"/>
          <w:lang w:val="en-US"/>
        </w:rPr>
        <w:t>No resolutions shall be taken as to items which have not been announced in the agenda, unless all Directors are present and agree.</w:t>
      </w:r>
    </w:p>
    <w:p w:rsidR="00AC4976" w:rsidRPr="00AC4976" w:rsidRDefault="00AC4976" w:rsidP="00AC4976">
      <w:pPr>
        <w:pStyle w:val="StandardEinzug1"/>
        <w:rPr>
          <w:rFonts w:cs="Arial"/>
          <w:szCs w:val="22"/>
          <w:lang w:val="en-US"/>
        </w:rPr>
      </w:pPr>
      <w:r w:rsidRPr="00AC4976">
        <w:rPr>
          <w:rFonts w:cs="Arial"/>
          <w:szCs w:val="22"/>
          <w:lang w:val="en-US"/>
        </w:rPr>
        <w:t xml:space="preserve">Meetings may also be held by </w:t>
      </w:r>
      <w:r w:rsidR="002D35CD" w:rsidRPr="004C2C5D">
        <w:rPr>
          <w:lang w:val="en-US"/>
        </w:rPr>
        <w:t>telephone, video or computer conference or other means of direct communication</w:t>
      </w:r>
      <w:r w:rsidRPr="00AC4976">
        <w:rPr>
          <w:rFonts w:cs="Arial"/>
          <w:szCs w:val="22"/>
          <w:lang w:val="en-US"/>
        </w:rPr>
        <w:t>.</w:t>
      </w:r>
    </w:p>
    <w:p w:rsidR="00AC4976" w:rsidRPr="00AC4976" w:rsidRDefault="00AC4976" w:rsidP="00AC4976">
      <w:pPr>
        <w:pStyle w:val="StandardEinzug1"/>
        <w:rPr>
          <w:rFonts w:cs="Arial"/>
          <w:szCs w:val="22"/>
          <w:lang w:val="en-US"/>
        </w:rPr>
      </w:pPr>
      <w:r w:rsidRPr="00AC4976">
        <w:rPr>
          <w:rFonts w:cs="Arial"/>
          <w:szCs w:val="22"/>
          <w:lang w:val="en-US"/>
        </w:rPr>
        <w:t xml:space="preserve">The </w:t>
      </w:r>
      <w:r w:rsidR="00B26010">
        <w:rPr>
          <w:rFonts w:cs="Arial"/>
          <w:szCs w:val="22"/>
          <w:lang w:val="en-US"/>
        </w:rPr>
        <w:t>Chairman</w:t>
      </w:r>
      <w:r w:rsidRPr="00AC4976">
        <w:rPr>
          <w:rFonts w:cs="Arial"/>
          <w:szCs w:val="22"/>
          <w:lang w:val="en-US"/>
        </w:rPr>
        <w:t xml:space="preserve"> shall take the chair at the meetings of the Board. In the event that the </w:t>
      </w:r>
      <w:r w:rsidR="00B26010">
        <w:rPr>
          <w:rFonts w:cs="Arial"/>
          <w:szCs w:val="22"/>
          <w:lang w:val="en-US"/>
        </w:rPr>
        <w:t>Chairman</w:t>
      </w:r>
      <w:r w:rsidRPr="00AC4976">
        <w:rPr>
          <w:rFonts w:cs="Arial"/>
          <w:szCs w:val="22"/>
          <w:lang w:val="en-US"/>
        </w:rPr>
        <w:t xml:space="preserve"> is not present at a meeting, another Director designated at the meeting shall take the chair.</w:t>
      </w:r>
    </w:p>
    <w:p w:rsidR="00AC4976" w:rsidRPr="00AC4976" w:rsidRDefault="00AC4976" w:rsidP="00AC4976">
      <w:pPr>
        <w:pStyle w:val="berschrift4"/>
        <w:rPr>
          <w:rFonts w:cs="Arial"/>
          <w:lang w:val="en-US"/>
        </w:rPr>
      </w:pPr>
      <w:r w:rsidRPr="00AC4976">
        <w:rPr>
          <w:rFonts w:cs="Arial"/>
          <w:lang w:val="en-US"/>
        </w:rPr>
        <w:t>Quorum of Attendance</w:t>
      </w:r>
    </w:p>
    <w:p w:rsidR="00AC4976" w:rsidRPr="00AC4976" w:rsidRDefault="00AC4976" w:rsidP="00AC4976">
      <w:pPr>
        <w:pStyle w:val="StandardEinzug1"/>
        <w:rPr>
          <w:rFonts w:cs="Arial"/>
          <w:szCs w:val="22"/>
          <w:lang w:val="en-US"/>
        </w:rPr>
      </w:pPr>
      <w:r w:rsidRPr="00AC4976">
        <w:rPr>
          <w:rFonts w:cs="Arial"/>
          <w:szCs w:val="22"/>
          <w:lang w:val="en-US"/>
        </w:rPr>
        <w:t>[</w:t>
      </w:r>
      <w:r w:rsidRPr="000C6F45">
        <w:rPr>
          <w:rFonts w:cs="Arial"/>
          <w:szCs w:val="22"/>
          <w:lang w:val="en-US"/>
        </w:rPr>
        <w:t>Upon first invitation</w:t>
      </w:r>
      <w:r w:rsidR="002D35CD">
        <w:rPr>
          <w:rFonts w:cs="Arial"/>
          <w:szCs w:val="22"/>
          <w:lang w:val="en-US"/>
        </w:rPr>
        <w:t>, a</w:t>
      </w:r>
      <w:r w:rsidRPr="00CF342D">
        <w:rPr>
          <w:rFonts w:cs="Arial"/>
          <w:szCs w:val="22"/>
          <w:lang w:val="en-US"/>
        </w:rPr>
        <w:t>]</w:t>
      </w:r>
      <w:r w:rsidR="002D35CD">
        <w:rPr>
          <w:rFonts w:cs="Arial"/>
          <w:szCs w:val="22"/>
          <w:lang w:val="en-US"/>
        </w:rPr>
        <w:t>/</w:t>
      </w:r>
      <w:r w:rsidRPr="00CF342D">
        <w:rPr>
          <w:rFonts w:cs="Arial"/>
          <w:szCs w:val="22"/>
          <w:lang w:val="en-US"/>
        </w:rPr>
        <w:t>[</w:t>
      </w:r>
      <w:r w:rsidR="002D35CD">
        <w:rPr>
          <w:rFonts w:cs="Arial"/>
          <w:szCs w:val="22"/>
          <w:lang w:val="en-US"/>
        </w:rPr>
        <w:t>A</w:t>
      </w:r>
      <w:r w:rsidRPr="00CF342D">
        <w:rPr>
          <w:rFonts w:cs="Arial"/>
          <w:szCs w:val="22"/>
          <w:lang w:val="en-US"/>
        </w:rPr>
        <w:t xml:space="preserve">] Board meeting is validly constituted, if </w:t>
      </w:r>
      <w:r w:rsidRPr="00CF342D">
        <w:rPr>
          <w:rFonts w:cs="Arial"/>
          <w:i/>
          <w:szCs w:val="22"/>
          <w:lang w:val="en-US"/>
        </w:rPr>
        <w:t>(</w:t>
      </w:r>
      <w:proofErr w:type="spellStart"/>
      <w:r w:rsidRPr="00CF342D">
        <w:rPr>
          <w:rFonts w:cs="Arial"/>
          <w:i/>
          <w:szCs w:val="22"/>
          <w:lang w:val="en-US"/>
        </w:rPr>
        <w:t>i</w:t>
      </w:r>
      <w:proofErr w:type="spellEnd"/>
      <w:r w:rsidRPr="00CF342D">
        <w:rPr>
          <w:rFonts w:cs="Arial"/>
          <w:i/>
          <w:szCs w:val="22"/>
          <w:lang w:val="en-US"/>
        </w:rPr>
        <w:t>)</w:t>
      </w:r>
      <w:r w:rsidRPr="00CF342D">
        <w:rPr>
          <w:rFonts w:cs="Arial"/>
          <w:szCs w:val="22"/>
          <w:lang w:val="en-US"/>
        </w:rPr>
        <w:t xml:space="preserve"> [</w:t>
      </w:r>
      <w:r w:rsidRPr="000C6F45">
        <w:rPr>
          <w:rStyle w:val="Textproposal"/>
          <w:rFonts w:cs="Arial"/>
          <w:u w:val="none"/>
          <w:lang w:val="en-US"/>
        </w:rPr>
        <w:t>each</w:t>
      </w:r>
      <w:r w:rsidRPr="00CF342D">
        <w:rPr>
          <w:rFonts w:cs="Arial"/>
          <w:szCs w:val="22"/>
          <w:lang w:val="en-US"/>
        </w:rPr>
        <w:t>]/[</w:t>
      </w:r>
      <w:r w:rsidRPr="000C6F45">
        <w:rPr>
          <w:rStyle w:val="Textproposal"/>
          <w:rFonts w:cs="Arial"/>
          <w:u w:val="none"/>
          <w:lang w:val="en-US"/>
        </w:rPr>
        <w:t>at least</w:t>
      </w:r>
      <w:r w:rsidRPr="00CF342D">
        <w:rPr>
          <w:rStyle w:val="Textproposal"/>
          <w:rFonts w:cs="Arial"/>
          <w:u w:val="none"/>
          <w:lang w:val="en-US"/>
        </w:rPr>
        <w:t xml:space="preserve"> [</w:t>
      </w:r>
      <w:r w:rsidRPr="00CF342D">
        <w:rPr>
          <w:rStyle w:val="Textproposal"/>
          <w:rFonts w:cs="Arial"/>
          <w:i/>
          <w:u w:val="none"/>
          <w:lang w:val="en-US"/>
        </w:rPr>
        <w:t>number</w:t>
      </w:r>
      <w:r w:rsidRPr="00CF342D">
        <w:rPr>
          <w:rStyle w:val="Textproposal"/>
          <w:rFonts w:cs="Arial"/>
          <w:u w:val="none"/>
          <w:lang w:val="en-US"/>
        </w:rPr>
        <w:t>]</w:t>
      </w:r>
      <w:r w:rsidRPr="00CF342D">
        <w:rPr>
          <w:rFonts w:cs="Arial"/>
          <w:szCs w:val="22"/>
          <w:lang w:val="en-US"/>
        </w:rPr>
        <w:t xml:space="preserve">] Investor Director[s] (as defined in the Shareholders Agreement) and </w:t>
      </w:r>
      <w:r w:rsidRPr="00CF342D">
        <w:rPr>
          <w:rFonts w:cs="Arial"/>
          <w:i/>
          <w:szCs w:val="22"/>
          <w:lang w:val="en-US"/>
        </w:rPr>
        <w:t>(ii)</w:t>
      </w:r>
      <w:r w:rsidRPr="00CF342D">
        <w:rPr>
          <w:rFonts w:cs="Arial"/>
          <w:szCs w:val="22"/>
          <w:lang w:val="en-US"/>
        </w:rPr>
        <w:t xml:space="preserve"> at least [</w:t>
      </w:r>
      <w:r w:rsidRPr="000C6F45">
        <w:rPr>
          <w:rFonts w:cs="Arial"/>
          <w:szCs w:val="22"/>
          <w:lang w:val="en-US"/>
        </w:rPr>
        <w:t xml:space="preserve">the majority of </w:t>
      </w:r>
      <w:r w:rsidRPr="000C6F45">
        <w:rPr>
          <w:rStyle w:val="Textproposal"/>
          <w:rFonts w:cs="Arial"/>
          <w:u w:val="none"/>
          <w:lang w:val="en-US"/>
        </w:rPr>
        <w:t>all</w:t>
      </w:r>
      <w:r w:rsidRPr="00CF342D">
        <w:rPr>
          <w:rFonts w:cs="Arial"/>
          <w:szCs w:val="22"/>
          <w:lang w:val="en-US"/>
        </w:rPr>
        <w:t xml:space="preserve">] </w:t>
      </w:r>
      <w:r w:rsidRPr="00AC4976">
        <w:rPr>
          <w:rFonts w:cs="Arial"/>
          <w:szCs w:val="22"/>
          <w:lang w:val="en-US"/>
        </w:rPr>
        <w:t xml:space="preserve">Directors are present (including by </w:t>
      </w:r>
      <w:r w:rsidR="00B26010">
        <w:rPr>
          <w:rFonts w:cs="Arial"/>
          <w:szCs w:val="22"/>
          <w:lang w:val="en-US"/>
        </w:rPr>
        <w:t xml:space="preserve">telephone, </w:t>
      </w:r>
      <w:r w:rsidRPr="00AC4976">
        <w:rPr>
          <w:rFonts w:cs="Arial"/>
          <w:szCs w:val="22"/>
          <w:lang w:val="en-US"/>
        </w:rPr>
        <w:t xml:space="preserve">video or </w:t>
      </w:r>
      <w:r w:rsidR="00B26010">
        <w:rPr>
          <w:rFonts w:cs="Arial"/>
          <w:szCs w:val="22"/>
          <w:lang w:val="en-US"/>
        </w:rPr>
        <w:t>computer</w:t>
      </w:r>
      <w:r w:rsidRPr="00AC4976">
        <w:rPr>
          <w:rFonts w:cs="Arial"/>
          <w:szCs w:val="22"/>
          <w:lang w:val="en-US"/>
        </w:rPr>
        <w:t xml:space="preserve"> conference</w:t>
      </w:r>
      <w:r w:rsidR="00B26010">
        <w:rPr>
          <w:rFonts w:cs="Arial"/>
          <w:szCs w:val="22"/>
          <w:lang w:val="en-US"/>
        </w:rPr>
        <w:t xml:space="preserve"> or other means of direct communication</w:t>
      </w:r>
      <w:r w:rsidRPr="00AC4976">
        <w:rPr>
          <w:rFonts w:cs="Arial"/>
          <w:szCs w:val="22"/>
          <w:lang w:val="en-US"/>
        </w:rPr>
        <w:t>).</w:t>
      </w:r>
    </w:p>
    <w:p w:rsidR="00AC4976" w:rsidRPr="00AC4976" w:rsidRDefault="00AC4976" w:rsidP="00AC4976">
      <w:pPr>
        <w:pStyle w:val="StandardEinzug1"/>
        <w:rPr>
          <w:rFonts w:cs="Arial"/>
          <w:szCs w:val="22"/>
          <w:highlight w:val="yellow"/>
          <w:lang w:val="en-US"/>
        </w:rPr>
      </w:pPr>
      <w:r w:rsidRPr="00AC4976">
        <w:rPr>
          <w:rFonts w:cs="Arial"/>
          <w:szCs w:val="22"/>
          <w:lang w:val="en-US"/>
        </w:rPr>
        <w:t>[</w:t>
      </w:r>
      <w:r w:rsidRPr="000C6F45">
        <w:rPr>
          <w:rFonts w:cs="Arial"/>
          <w:szCs w:val="22"/>
          <w:lang w:val="en-US"/>
        </w:rPr>
        <w:t xml:space="preserve">If the quorum set forth in the preceding paragraph is not met upon first invitation, the Board meeting shall be postponed and called again with at least </w:t>
      </w:r>
      <w:r w:rsidR="002D35CD">
        <w:rPr>
          <w:rFonts w:cs="Arial"/>
          <w:szCs w:val="22"/>
          <w:lang w:val="en-US"/>
        </w:rPr>
        <w:t>[</w:t>
      </w:r>
      <w:r w:rsidRPr="000C6F45">
        <w:rPr>
          <w:rFonts w:cs="Arial"/>
          <w:szCs w:val="22"/>
          <w:lang w:val="en-US"/>
        </w:rPr>
        <w:t>five</w:t>
      </w:r>
      <w:r w:rsidR="002D35CD">
        <w:rPr>
          <w:rFonts w:cs="Arial"/>
          <w:szCs w:val="22"/>
          <w:lang w:val="en-US"/>
        </w:rPr>
        <w:t>]</w:t>
      </w:r>
      <w:r w:rsidRPr="000C6F45">
        <w:rPr>
          <w:rFonts w:cs="Arial"/>
          <w:szCs w:val="22"/>
          <w:lang w:val="en-US"/>
        </w:rPr>
        <w:t xml:space="preserve"> calendar days prior written invitation</w:t>
      </w:r>
      <w:r w:rsidR="00B26010" w:rsidRPr="000C6F45">
        <w:rPr>
          <w:rFonts w:cs="Arial"/>
          <w:szCs w:val="22"/>
          <w:lang w:val="en-US"/>
        </w:rPr>
        <w:t xml:space="preserve"> </w:t>
      </w:r>
      <w:r w:rsidRPr="000C6F45">
        <w:rPr>
          <w:rFonts w:cs="Arial"/>
          <w:lang w:val="en-US"/>
        </w:rPr>
        <w:t>and such second meeting shall take place at the same place and time and on the same weekday two weeks after the meeting date specified in the first invitation</w:t>
      </w:r>
      <w:r w:rsidR="00B26010" w:rsidRPr="000C6F45">
        <w:rPr>
          <w:rFonts w:cs="Arial"/>
          <w:lang w:val="en-US"/>
        </w:rPr>
        <w:t xml:space="preserve"> unless otherwise agreed by </w:t>
      </w:r>
      <w:r w:rsidR="002D35CD">
        <w:rPr>
          <w:rFonts w:cs="Arial"/>
          <w:lang w:val="en-US"/>
        </w:rPr>
        <w:t>all</w:t>
      </w:r>
      <w:r w:rsidR="00B26010" w:rsidRPr="000C6F45">
        <w:rPr>
          <w:rFonts w:cs="Arial"/>
          <w:lang w:val="en-US"/>
        </w:rPr>
        <w:t xml:space="preserve"> Directors</w:t>
      </w:r>
      <w:r w:rsidRPr="000C6F45">
        <w:rPr>
          <w:rFonts w:cs="Arial"/>
          <w:szCs w:val="22"/>
          <w:lang w:val="en-US"/>
        </w:rPr>
        <w:t xml:space="preserve">. In such second meeting, the Board meeting shall be validly constituted if at least </w:t>
      </w:r>
      <w:r w:rsidR="002D35CD">
        <w:rPr>
          <w:rFonts w:cs="Arial"/>
          <w:szCs w:val="22"/>
          <w:lang w:val="en-US"/>
        </w:rPr>
        <w:t>[</w:t>
      </w:r>
      <w:r w:rsidRPr="000C6F45">
        <w:rPr>
          <w:rFonts w:cs="Arial"/>
          <w:szCs w:val="22"/>
          <w:lang w:val="en-US"/>
        </w:rPr>
        <w:t>the majority of all</w:t>
      </w:r>
      <w:r w:rsidR="002D35CD">
        <w:rPr>
          <w:rFonts w:cs="Arial"/>
          <w:szCs w:val="22"/>
          <w:lang w:val="en-US"/>
        </w:rPr>
        <w:t>]</w:t>
      </w:r>
      <w:r w:rsidRPr="000C6F45">
        <w:rPr>
          <w:rFonts w:cs="Arial"/>
          <w:szCs w:val="22"/>
          <w:lang w:val="en-US"/>
        </w:rPr>
        <w:t xml:space="preserve"> Directors are present (including by </w:t>
      </w:r>
      <w:r w:rsidR="00B26010" w:rsidRPr="000C6F45">
        <w:rPr>
          <w:rFonts w:cs="Arial"/>
          <w:szCs w:val="22"/>
          <w:lang w:val="en-US"/>
        </w:rPr>
        <w:t xml:space="preserve">telephone, </w:t>
      </w:r>
      <w:r w:rsidRPr="000C6F45">
        <w:rPr>
          <w:rFonts w:cs="Arial"/>
          <w:szCs w:val="22"/>
          <w:lang w:val="en-US"/>
        </w:rPr>
        <w:t xml:space="preserve">video or </w:t>
      </w:r>
      <w:r w:rsidR="00B26010" w:rsidRPr="000C6F45">
        <w:rPr>
          <w:rFonts w:cs="Arial"/>
          <w:szCs w:val="22"/>
          <w:lang w:val="en-US"/>
        </w:rPr>
        <w:t xml:space="preserve">computer </w:t>
      </w:r>
      <w:r w:rsidRPr="000C6F45">
        <w:rPr>
          <w:rFonts w:cs="Arial"/>
          <w:szCs w:val="22"/>
          <w:lang w:val="en-US"/>
        </w:rPr>
        <w:t>conference</w:t>
      </w:r>
      <w:r w:rsidR="00B26010" w:rsidRPr="000C6F45">
        <w:rPr>
          <w:rFonts w:cs="Arial"/>
          <w:szCs w:val="22"/>
          <w:lang w:val="en-US"/>
        </w:rPr>
        <w:t xml:space="preserve"> or other means of direct communication</w:t>
      </w:r>
      <w:r w:rsidRPr="000C6F45">
        <w:rPr>
          <w:rFonts w:cs="Arial"/>
          <w:szCs w:val="22"/>
          <w:lang w:val="en-US"/>
        </w:rPr>
        <w:t xml:space="preserve">) and the Board may pass resolutions on the agenda items that have already been put on the agenda distributed to the Directors together with the first invitation, subject to the consent requirements pursuant to Section </w:t>
      </w:r>
      <w:r w:rsidRPr="000C6F45">
        <w:rPr>
          <w:rFonts w:cs="Arial"/>
          <w:szCs w:val="22"/>
          <w:lang w:val="en-US"/>
        </w:rPr>
        <w:fldChar w:fldCharType="begin"/>
      </w:r>
      <w:r w:rsidRPr="000C6F45">
        <w:rPr>
          <w:rFonts w:cs="Arial"/>
          <w:szCs w:val="22"/>
          <w:lang w:val="en-US"/>
        </w:rPr>
        <w:instrText xml:space="preserve"> REF _Ref491279646 \r \h </w:instrText>
      </w:r>
      <w:r w:rsidR="00746F2C" w:rsidRPr="000C6F45">
        <w:rPr>
          <w:rFonts w:cs="Arial"/>
          <w:szCs w:val="22"/>
          <w:lang w:val="en-US"/>
        </w:rPr>
        <w:instrText xml:space="preserve"> \* MERGEFORMAT </w:instrText>
      </w:r>
      <w:r w:rsidRPr="000C6F45">
        <w:rPr>
          <w:rFonts w:cs="Arial"/>
          <w:szCs w:val="22"/>
          <w:lang w:val="en-US"/>
        </w:rPr>
      </w:r>
      <w:r w:rsidRPr="000C6F45">
        <w:rPr>
          <w:rFonts w:cs="Arial"/>
          <w:szCs w:val="22"/>
          <w:lang w:val="en-US"/>
        </w:rPr>
        <w:fldChar w:fldCharType="separate"/>
      </w:r>
      <w:r w:rsidR="00D2791A">
        <w:rPr>
          <w:rFonts w:cs="Arial"/>
          <w:szCs w:val="22"/>
          <w:lang w:val="en-US"/>
        </w:rPr>
        <w:t>3.5</w:t>
      </w:r>
      <w:r w:rsidRPr="000C6F45">
        <w:rPr>
          <w:rFonts w:cs="Arial"/>
          <w:szCs w:val="22"/>
          <w:lang w:val="en-US"/>
        </w:rPr>
        <w:fldChar w:fldCharType="end"/>
      </w:r>
      <w:r w:rsidRPr="000C6F45">
        <w:rPr>
          <w:rFonts w:cs="Arial"/>
          <w:szCs w:val="22"/>
          <w:lang w:val="en-US"/>
        </w:rPr>
        <w:t>.</w:t>
      </w:r>
      <w:r w:rsidRPr="00AC4976">
        <w:rPr>
          <w:rFonts w:cs="Arial"/>
          <w:szCs w:val="22"/>
          <w:lang w:val="en-US"/>
        </w:rPr>
        <w:t>]</w:t>
      </w:r>
    </w:p>
    <w:p w:rsidR="00AC4976" w:rsidRPr="00AC4976" w:rsidRDefault="00AC4976" w:rsidP="00AC4976">
      <w:pPr>
        <w:pStyle w:val="StandardEinzug1"/>
        <w:rPr>
          <w:rFonts w:cs="Arial"/>
          <w:szCs w:val="22"/>
          <w:lang w:val="en-US"/>
        </w:rPr>
      </w:pPr>
      <w:r w:rsidRPr="00AC4976">
        <w:rPr>
          <w:rFonts w:cs="Arial"/>
          <w:szCs w:val="22"/>
          <w:lang w:val="en-US"/>
        </w:rPr>
        <w:t xml:space="preserve">No quorum requirement applies for meetings at which the Board </w:t>
      </w:r>
      <w:r w:rsidR="00B26010">
        <w:rPr>
          <w:rFonts w:cs="Arial"/>
          <w:szCs w:val="22"/>
          <w:lang w:val="en-US"/>
        </w:rPr>
        <w:t xml:space="preserve">merely </w:t>
      </w:r>
      <w:r w:rsidRPr="00AC4976">
        <w:rPr>
          <w:rFonts w:cs="Arial"/>
          <w:szCs w:val="22"/>
          <w:lang w:val="en-US"/>
        </w:rPr>
        <w:t xml:space="preserve">confirms </w:t>
      </w:r>
      <w:r w:rsidR="00B26010">
        <w:rPr>
          <w:rFonts w:cs="Arial"/>
          <w:szCs w:val="22"/>
          <w:lang w:val="en-US"/>
        </w:rPr>
        <w:t xml:space="preserve">in front of </w:t>
      </w:r>
      <w:r w:rsidR="00000D75">
        <w:rPr>
          <w:rFonts w:cs="Arial"/>
          <w:szCs w:val="22"/>
          <w:lang w:val="en-US"/>
        </w:rPr>
        <w:t>a</w:t>
      </w:r>
      <w:r w:rsidR="00B26010">
        <w:rPr>
          <w:rFonts w:cs="Arial"/>
          <w:szCs w:val="22"/>
          <w:lang w:val="en-US"/>
        </w:rPr>
        <w:t xml:space="preserve"> notary </w:t>
      </w:r>
      <w:r w:rsidRPr="00AC4976">
        <w:rPr>
          <w:rFonts w:cs="Arial"/>
          <w:szCs w:val="22"/>
          <w:lang w:val="en-US"/>
        </w:rPr>
        <w:t xml:space="preserve">the execution of a capital increase and resolves on changes of the Articles in connection with a share capital increase resolved by the General Meeting of Shareholders </w:t>
      </w:r>
      <w:r w:rsidR="00B26010">
        <w:rPr>
          <w:rFonts w:cs="Arial"/>
          <w:szCs w:val="22"/>
          <w:lang w:val="en-US"/>
        </w:rPr>
        <w:t xml:space="preserve">and the Board </w:t>
      </w:r>
      <w:r w:rsidRPr="00AC4976">
        <w:rPr>
          <w:rFonts w:cs="Arial"/>
          <w:szCs w:val="22"/>
          <w:lang w:val="en-US"/>
        </w:rPr>
        <w:t>(in particular art. 651 par</w:t>
      </w:r>
      <w:r w:rsidR="002D35CD">
        <w:rPr>
          <w:rFonts w:cs="Arial"/>
          <w:szCs w:val="22"/>
          <w:lang w:val="en-US"/>
        </w:rPr>
        <w:t>a</w:t>
      </w:r>
      <w:r w:rsidRPr="00AC4976">
        <w:rPr>
          <w:rFonts w:cs="Arial"/>
          <w:szCs w:val="22"/>
          <w:lang w:val="en-US"/>
        </w:rPr>
        <w:t>. 4, 651a, 652e, 652g and 653g CO).</w:t>
      </w:r>
    </w:p>
    <w:p w:rsidR="00AC4976" w:rsidRPr="00AC4976" w:rsidRDefault="00AC4976" w:rsidP="00AC4976">
      <w:pPr>
        <w:pStyle w:val="berschrift4"/>
        <w:rPr>
          <w:rFonts w:cs="Arial"/>
          <w:lang w:val="en-US"/>
        </w:rPr>
      </w:pPr>
      <w:bookmarkStart w:id="1" w:name="_Ref280871744"/>
      <w:bookmarkStart w:id="2" w:name="_Ref491279646"/>
      <w:r w:rsidRPr="00AC4976">
        <w:rPr>
          <w:rFonts w:cs="Arial"/>
          <w:lang w:val="en-US"/>
        </w:rPr>
        <w:t>Resolutions</w:t>
      </w:r>
      <w:bookmarkEnd w:id="1"/>
      <w:bookmarkEnd w:id="2"/>
    </w:p>
    <w:p w:rsidR="00AC4976" w:rsidRPr="00AC4976" w:rsidRDefault="00AC4976" w:rsidP="00AC4976">
      <w:pPr>
        <w:pStyle w:val="StandardEinzug1"/>
        <w:rPr>
          <w:rFonts w:cs="Arial"/>
          <w:szCs w:val="22"/>
          <w:lang w:val="en-US"/>
        </w:rPr>
      </w:pPr>
      <w:r w:rsidRPr="00AC4976">
        <w:rPr>
          <w:rFonts w:cs="Arial"/>
          <w:szCs w:val="22"/>
          <w:lang w:val="en-US"/>
        </w:rPr>
        <w:t>[</w:t>
      </w:r>
      <w:r w:rsidRPr="000C6F45">
        <w:rPr>
          <w:rFonts w:cs="Arial"/>
          <w:szCs w:val="22"/>
          <w:lang w:val="en-US"/>
        </w:rPr>
        <w:t>Except as set forth below</w:t>
      </w:r>
      <w:r w:rsidRPr="00CF342D">
        <w:rPr>
          <w:rFonts w:cs="Arial"/>
          <w:szCs w:val="22"/>
          <w:lang w:val="en-US"/>
        </w:rPr>
        <w:t xml:space="preserve">,] Board resolutions and other actions are taken by the </w:t>
      </w:r>
      <w:r w:rsidRPr="000C6F45">
        <w:rPr>
          <w:rFonts w:cs="Arial"/>
          <w:szCs w:val="22"/>
          <w:lang w:val="en-US"/>
        </w:rPr>
        <w:t>[simple majority</w:t>
      </w:r>
      <w:r w:rsidRPr="00CF342D">
        <w:rPr>
          <w:rFonts w:cs="Arial"/>
          <w:szCs w:val="22"/>
          <w:lang w:val="en-US"/>
        </w:rPr>
        <w:t xml:space="preserve">] of the votes of the Directors present. In the event of equality of votes cast, the </w:t>
      </w:r>
      <w:r w:rsidR="00B26010" w:rsidRPr="00CF342D">
        <w:rPr>
          <w:rFonts w:cs="Arial"/>
          <w:szCs w:val="22"/>
          <w:lang w:val="en-US"/>
        </w:rPr>
        <w:t>Chairman</w:t>
      </w:r>
      <w:r w:rsidRPr="00CF342D">
        <w:rPr>
          <w:rFonts w:cs="Arial"/>
          <w:szCs w:val="22"/>
          <w:lang w:val="en-US"/>
        </w:rPr>
        <w:t xml:space="preserve"> shall [</w:t>
      </w:r>
      <w:r w:rsidRPr="000C6F45">
        <w:rPr>
          <w:rFonts w:cs="Arial"/>
          <w:szCs w:val="22"/>
          <w:lang w:val="en-US"/>
        </w:rPr>
        <w:t>not</w:t>
      </w:r>
      <w:r w:rsidRPr="00CF342D">
        <w:rPr>
          <w:rFonts w:cs="Arial"/>
          <w:szCs w:val="22"/>
          <w:lang w:val="en-US"/>
        </w:rPr>
        <w:t>] have the</w:t>
      </w:r>
      <w:r w:rsidRPr="00AC4976">
        <w:rPr>
          <w:rFonts w:cs="Arial"/>
          <w:szCs w:val="22"/>
          <w:lang w:val="en-US"/>
        </w:rPr>
        <w:t xml:space="preserve"> casting vote.</w:t>
      </w:r>
    </w:p>
    <w:p w:rsidR="00AC4976" w:rsidRPr="00AC4976" w:rsidRDefault="00AC4976" w:rsidP="00AC4976">
      <w:pPr>
        <w:pStyle w:val="StandardEinzug1"/>
        <w:rPr>
          <w:rFonts w:cs="Arial"/>
          <w:szCs w:val="22"/>
          <w:lang w:val="en-US"/>
        </w:rPr>
      </w:pPr>
      <w:r w:rsidRPr="00AC4976">
        <w:rPr>
          <w:rFonts w:cs="Arial"/>
          <w:szCs w:val="22"/>
          <w:lang w:val="en-US"/>
        </w:rPr>
        <w:t>[</w:t>
      </w:r>
      <w:r w:rsidRPr="00AC4976">
        <w:rPr>
          <w:rFonts w:cs="Arial"/>
          <w:i/>
          <w:szCs w:val="22"/>
          <w:lang w:val="en-US"/>
        </w:rPr>
        <w:t>Alternative 1:</w:t>
      </w:r>
      <w:r w:rsidRPr="00AC4976">
        <w:rPr>
          <w:rFonts w:cs="Arial"/>
          <w:szCs w:val="22"/>
          <w:lang w:val="en-US"/>
        </w:rPr>
        <w:t>] [</w:t>
      </w:r>
      <w:r w:rsidRPr="000C6F45">
        <w:rPr>
          <w:rFonts w:cs="Arial"/>
          <w:szCs w:val="22"/>
          <w:lang w:val="en-US"/>
        </w:rPr>
        <w:t>In addition, any affirmative decision on any of the following resolutions (the "</w:t>
      </w:r>
      <w:r w:rsidRPr="000C6F45">
        <w:rPr>
          <w:rStyle w:val="Definition"/>
          <w:rFonts w:cs="Arial"/>
          <w:lang w:val="en-US"/>
        </w:rPr>
        <w:t>Important Board Matters</w:t>
      </w:r>
      <w:r w:rsidRPr="000C6F45">
        <w:rPr>
          <w:rFonts w:cs="Arial"/>
          <w:szCs w:val="22"/>
          <w:lang w:val="en-US"/>
        </w:rPr>
        <w:t>") shall require the consent of at least [</w:t>
      </w:r>
      <w:r w:rsidRPr="000C6F45">
        <w:rPr>
          <w:rFonts w:cs="Arial"/>
          <w:i/>
          <w:szCs w:val="22"/>
          <w:lang w:val="en-US"/>
        </w:rPr>
        <w:t>percentage</w:t>
      </w:r>
      <w:r w:rsidRPr="000C6F45">
        <w:rPr>
          <w:rFonts w:cs="Arial"/>
          <w:szCs w:val="22"/>
          <w:lang w:val="en-US"/>
        </w:rPr>
        <w:t>]% of [all elected Directors</w:t>
      </w:r>
      <w:r w:rsidR="002D35CD">
        <w:rPr>
          <w:rFonts w:cs="Arial"/>
          <w:szCs w:val="22"/>
          <w:lang w:val="en-US"/>
        </w:rPr>
        <w:t>]</w:t>
      </w:r>
      <w:r w:rsidRPr="000C6F45">
        <w:rPr>
          <w:rFonts w:cs="Arial"/>
          <w:szCs w:val="22"/>
          <w:lang w:val="en-US"/>
        </w:rPr>
        <w:t>/</w:t>
      </w:r>
      <w:r w:rsidR="002D35CD">
        <w:rPr>
          <w:rFonts w:cs="Arial"/>
          <w:szCs w:val="22"/>
          <w:lang w:val="en-US"/>
        </w:rPr>
        <w:t>[</w:t>
      </w:r>
      <w:r w:rsidRPr="000C6F45">
        <w:rPr>
          <w:rFonts w:cs="Arial"/>
          <w:szCs w:val="22"/>
          <w:lang w:val="en-US"/>
        </w:rPr>
        <w:t>the Directors present at the meeting]</w:t>
      </w:r>
      <w:bookmarkStart w:id="3" w:name="_Ref491688432"/>
      <w:r w:rsidRPr="000C6F45">
        <w:rPr>
          <w:rFonts w:cs="Arial"/>
          <w:szCs w:val="22"/>
          <w:lang w:val="en-US"/>
        </w:rPr>
        <w:t>:</w:t>
      </w:r>
      <w:r w:rsidRPr="00CF342D">
        <w:rPr>
          <w:rFonts w:cs="Arial"/>
          <w:szCs w:val="22"/>
          <w:lang w:val="en-US"/>
        </w:rPr>
        <w:t>]</w:t>
      </w:r>
      <w:bookmarkEnd w:id="3"/>
    </w:p>
    <w:p w:rsidR="00AC4976" w:rsidRPr="00A60676" w:rsidRDefault="00AC4976" w:rsidP="00A134B8">
      <w:pPr>
        <w:pStyle w:val="StandardEinzug1"/>
        <w:rPr>
          <w:rStyle w:val="Textproposal"/>
          <w:rFonts w:cs="Arial"/>
          <w:u w:val="none"/>
          <w:lang w:val="en-US"/>
        </w:rPr>
      </w:pPr>
      <w:r w:rsidRPr="00AC4976">
        <w:rPr>
          <w:rFonts w:cs="Arial"/>
          <w:szCs w:val="22"/>
          <w:lang w:val="en-US"/>
        </w:rPr>
        <w:t>[</w:t>
      </w:r>
      <w:r w:rsidRPr="00AC4976">
        <w:rPr>
          <w:rFonts w:cs="Arial"/>
          <w:i/>
          <w:szCs w:val="22"/>
          <w:lang w:val="en-US"/>
        </w:rPr>
        <w:t>Alternative 2:</w:t>
      </w:r>
      <w:r w:rsidRPr="00AC4976">
        <w:rPr>
          <w:rFonts w:cs="Arial"/>
          <w:szCs w:val="22"/>
          <w:lang w:val="en-US"/>
        </w:rPr>
        <w:t>] [</w:t>
      </w:r>
      <w:r w:rsidRPr="000C6F45">
        <w:rPr>
          <w:rFonts w:cs="Arial"/>
          <w:szCs w:val="22"/>
          <w:lang w:val="en-US"/>
        </w:rPr>
        <w:t>In addition, any affirmative decision on any of the following resolutions (the "</w:t>
      </w:r>
      <w:r w:rsidRPr="000C6F45">
        <w:rPr>
          <w:rFonts w:cs="Arial"/>
          <w:b/>
          <w:szCs w:val="22"/>
          <w:lang w:val="en-US"/>
        </w:rPr>
        <w:t>Important Board Matters</w:t>
      </w:r>
      <w:r w:rsidRPr="000C6F45">
        <w:rPr>
          <w:rFonts w:cs="Arial"/>
          <w:szCs w:val="22"/>
          <w:lang w:val="en-US"/>
        </w:rPr>
        <w:t xml:space="preserve">") shall </w:t>
      </w:r>
      <w:r w:rsidRPr="00FF77C3">
        <w:rPr>
          <w:rFonts w:cs="Arial"/>
          <w:szCs w:val="22"/>
          <w:lang w:val="en-US"/>
        </w:rPr>
        <w:t>require the consent of</w:t>
      </w:r>
      <w:r w:rsidRPr="00FF77C3">
        <w:rPr>
          <w:szCs w:val="22"/>
          <w:lang w:val="en-US"/>
        </w:rPr>
        <w:t xml:space="preserve"> </w:t>
      </w:r>
      <w:r w:rsidR="0029415E">
        <w:rPr>
          <w:szCs w:val="22"/>
          <w:lang w:val="en-US"/>
        </w:rPr>
        <w:t xml:space="preserve">at least </w:t>
      </w:r>
      <w:r w:rsidR="00FF77C3" w:rsidRPr="00FF77C3">
        <w:rPr>
          <w:lang w:val="en-US"/>
        </w:rPr>
        <w:t>[</w:t>
      </w:r>
      <w:r w:rsidR="0029415E" w:rsidRPr="0029415E">
        <w:rPr>
          <w:rFonts w:eastAsiaTheme="minorHAnsi"/>
          <w:i/>
          <w:lang w:val="en-US" w:eastAsia="en-US"/>
        </w:rPr>
        <w:t>number</w:t>
      </w:r>
      <w:r w:rsidR="0029415E" w:rsidRPr="0029415E">
        <w:rPr>
          <w:rFonts w:eastAsiaTheme="minorHAnsi"/>
          <w:lang w:val="en-US" w:eastAsia="en-US"/>
        </w:rPr>
        <w:t xml:space="preserve">] of </w:t>
      </w:r>
      <w:r w:rsidR="0029415E" w:rsidRPr="0005615F">
        <w:rPr>
          <w:rFonts w:eastAsiaTheme="minorHAnsi" w:cs="Arial"/>
          <w:szCs w:val="22"/>
          <w:lang w:val="en-US" w:eastAsia="en-US"/>
        </w:rPr>
        <w:t>[all elected Directors]/[the Directors present at the meeting]:]</w:t>
      </w:r>
      <w:r w:rsidR="00CF342D">
        <w:rPr>
          <w:rStyle w:val="Textproposal"/>
          <w:rFonts w:cs="Arial"/>
          <w:u w:val="none"/>
          <w:lang w:val="en-US"/>
        </w:rPr>
        <w:t>[</w:t>
      </w:r>
      <w:r w:rsidRPr="000C6F45">
        <w:rPr>
          <w:rStyle w:val="Textproposal"/>
          <w:rFonts w:cs="Arial"/>
          <w:u w:val="none"/>
          <w:lang w:val="en-US"/>
        </w:rPr>
        <w:t>the approval of the budget, and any change thereto</w:t>
      </w:r>
      <w:r w:rsidRPr="00A60676">
        <w:rPr>
          <w:rStyle w:val="Textproposal"/>
          <w:rFonts w:cs="Arial"/>
          <w:u w:val="none"/>
          <w:lang w:val="en-US"/>
        </w:rPr>
        <w:t>;</w:t>
      </w:r>
    </w:p>
    <w:p w:rsidR="00AC4976" w:rsidRPr="00A134B8" w:rsidRDefault="00AC4976" w:rsidP="00A134B8">
      <w:pPr>
        <w:pStyle w:val="Liste1232"/>
        <w:numPr>
          <w:ilvl w:val="1"/>
          <w:numId w:val="9"/>
        </w:numPr>
        <w:spacing w:after="240" w:line="280" w:lineRule="atLeast"/>
        <w:rPr>
          <w:rStyle w:val="Textproposal"/>
          <w:u w:val="none"/>
          <w:lang w:val="en-US"/>
        </w:rPr>
      </w:pPr>
      <w:r w:rsidRPr="00A134B8">
        <w:rPr>
          <w:rStyle w:val="Textproposal"/>
          <w:u w:val="none"/>
          <w:lang w:val="en-US"/>
        </w:rPr>
        <w:t>the sale, disposal or transfer of all or substantially all of the Company's busi</w:t>
      </w:r>
      <w:r w:rsidR="00CF342D" w:rsidRPr="00A134B8">
        <w:rPr>
          <w:rStyle w:val="Textproposal"/>
          <w:u w:val="none"/>
          <w:lang w:val="en-US"/>
        </w:rPr>
        <w:t>ness and/or assets;</w:t>
      </w:r>
    </w:p>
    <w:p w:rsidR="00AC4976" w:rsidRPr="000C6F45" w:rsidRDefault="00AC4976" w:rsidP="00A134B8">
      <w:pPr>
        <w:pStyle w:val="1eingezogen"/>
        <w:rPr>
          <w:rStyle w:val="Textproposal"/>
          <w:u w:val="none"/>
          <w:lang w:val="en-US"/>
        </w:rPr>
      </w:pPr>
      <w:r w:rsidRPr="000C6F45">
        <w:rPr>
          <w:rStyle w:val="Textproposal"/>
          <w:u w:val="none"/>
          <w:lang w:val="en-US"/>
        </w:rPr>
        <w:t>any acquisition of a business or any part thereof (whether a share or asset transaction);</w:t>
      </w:r>
    </w:p>
    <w:p w:rsidR="00AC4976" w:rsidRPr="00AC4976" w:rsidRDefault="00AC4976" w:rsidP="00A134B8">
      <w:pPr>
        <w:pStyle w:val="1eingezogen"/>
        <w:rPr>
          <w:rStyle w:val="Textproposal"/>
          <w:u w:val="none"/>
          <w:lang w:val="en-US"/>
        </w:rPr>
      </w:pPr>
      <w:r w:rsidRPr="000C6F45">
        <w:rPr>
          <w:rStyle w:val="Textproposal"/>
          <w:u w:val="none"/>
          <w:lang w:val="en-US"/>
        </w:rPr>
        <w:t>any investment, capital expenditure, sale of assets, incurrence of debt or any contract obligation by the Company in excess of CHF [</w:t>
      </w:r>
      <w:r w:rsidRPr="00AC4976">
        <w:rPr>
          <w:rStyle w:val="Textproposal"/>
          <w:i/>
          <w:u w:val="none"/>
          <w:lang w:val="en-US"/>
        </w:rPr>
        <w:t>amount</w:t>
      </w:r>
      <w:r w:rsidRPr="00AC4976">
        <w:rPr>
          <w:rStyle w:val="Textproposal"/>
          <w:u w:val="none"/>
          <w:lang w:val="en-US"/>
        </w:rPr>
        <w:t>] (</w:t>
      </w:r>
      <w:r w:rsidRPr="000C6F45">
        <w:rPr>
          <w:rStyle w:val="Textproposal"/>
          <w:u w:val="none"/>
          <w:lang w:val="en-US"/>
        </w:rPr>
        <w:t>whether by a single transaction or a series of related transactions) unless such expenditure has been specifically provided for in the budget;</w:t>
      </w:r>
    </w:p>
    <w:p w:rsidR="00AC4976" w:rsidRPr="00AC4976" w:rsidRDefault="00AC4976" w:rsidP="00A134B8">
      <w:pPr>
        <w:pStyle w:val="1eingezogen"/>
        <w:rPr>
          <w:rStyle w:val="Textproposal"/>
          <w:u w:val="none"/>
          <w:lang w:val="en-US"/>
        </w:rPr>
      </w:pPr>
      <w:r w:rsidRPr="000C6F45">
        <w:rPr>
          <w:rStyle w:val="Textproposal"/>
          <w:u w:val="none"/>
          <w:lang w:val="en-US"/>
        </w:rPr>
        <w:t>any Approved Financing (as defined the Shareholders Agreement) including any agreements to facilitate and effect an Approved Financing</w:t>
      </w:r>
      <w:r w:rsidRPr="00AC4976">
        <w:rPr>
          <w:rStyle w:val="Textproposal"/>
          <w:u w:val="none"/>
          <w:lang w:val="en-US"/>
        </w:rPr>
        <w:t>;</w:t>
      </w:r>
    </w:p>
    <w:p w:rsidR="00AC4976" w:rsidRPr="000C6F45" w:rsidRDefault="00AC4976" w:rsidP="00A134B8">
      <w:pPr>
        <w:pStyle w:val="1eingezogen"/>
        <w:rPr>
          <w:rStyle w:val="Textproposal"/>
          <w:u w:val="none"/>
          <w:lang w:val="en-US"/>
        </w:rPr>
      </w:pPr>
      <w:r w:rsidRPr="000C6F45">
        <w:rPr>
          <w:rStyle w:val="Textproposal"/>
          <w:u w:val="none"/>
          <w:lang w:val="en-US"/>
        </w:rPr>
        <w:t>the appointment and removal of the Company's CEO and all other members of the Management;</w:t>
      </w:r>
    </w:p>
    <w:p w:rsidR="00AC4976" w:rsidRPr="000C6F45" w:rsidRDefault="00AC4976" w:rsidP="00A134B8">
      <w:pPr>
        <w:pStyle w:val="1eingezogen"/>
        <w:rPr>
          <w:rStyle w:val="Textproposal"/>
          <w:u w:val="none"/>
          <w:lang w:val="en-US"/>
        </w:rPr>
      </w:pPr>
      <w:r w:rsidRPr="000C6F45">
        <w:rPr>
          <w:rStyle w:val="Textproposal"/>
          <w:u w:val="none"/>
          <w:lang w:val="en-US"/>
        </w:rPr>
        <w:t>the approval and amendment of any share option plan and option and/or share grants to the Management, the issuance of shares or equity-related securities out of the Company's authorized or conditional share capital (including the determination of the issue price, the date for the entitlement for dividends and the type of contribution therefore), except in respect to any shares issued in accordance with the anti-dilution adjustments set forth in the Shareholders Agreement;</w:t>
      </w:r>
    </w:p>
    <w:p w:rsidR="00AC4976" w:rsidRPr="000C6F45" w:rsidRDefault="00AC4976" w:rsidP="00A134B8">
      <w:pPr>
        <w:pStyle w:val="1eingezogen"/>
        <w:rPr>
          <w:rStyle w:val="Textproposal"/>
          <w:u w:val="none"/>
          <w:lang w:val="en-US"/>
        </w:rPr>
      </w:pPr>
      <w:r w:rsidRPr="000C6F45">
        <w:rPr>
          <w:rStyle w:val="Textproposal"/>
          <w:u w:val="none"/>
          <w:lang w:val="en-US"/>
        </w:rPr>
        <w:t>the creation of any security interests upon any part of the Company's property or assets in any form whatsoever exceeding CHF</w:t>
      </w:r>
      <w:r w:rsidRPr="00746F2C">
        <w:rPr>
          <w:rStyle w:val="Textproposal"/>
          <w:i/>
          <w:u w:val="none"/>
          <w:lang w:val="en-US"/>
        </w:rPr>
        <w:t> </w:t>
      </w:r>
      <w:r w:rsidRPr="00AC4976">
        <w:rPr>
          <w:rStyle w:val="Textproposal"/>
          <w:u w:val="none"/>
          <w:lang w:val="en-US"/>
        </w:rPr>
        <w:t>[</w:t>
      </w:r>
      <w:r w:rsidRPr="00AC4976">
        <w:rPr>
          <w:rStyle w:val="Textproposal"/>
          <w:i/>
          <w:u w:val="none"/>
          <w:lang w:val="en-US"/>
        </w:rPr>
        <w:t>amount</w:t>
      </w:r>
      <w:r w:rsidRPr="000C6F45">
        <w:rPr>
          <w:rStyle w:val="Textproposal"/>
          <w:u w:val="none"/>
          <w:lang w:val="en-US"/>
        </w:rPr>
        <w:t>] in aggregate (whether by a single transaction or by a series of related transactions) save as set forth in the budget or in the ordinary course of business;</w:t>
      </w:r>
    </w:p>
    <w:p w:rsidR="00AC4976" w:rsidRPr="000C6F45" w:rsidRDefault="00AC4976" w:rsidP="00A134B8">
      <w:pPr>
        <w:pStyle w:val="1eingezogen"/>
        <w:rPr>
          <w:rStyle w:val="Textproposal"/>
          <w:u w:val="none"/>
          <w:lang w:val="en-US"/>
        </w:rPr>
      </w:pPr>
      <w:r w:rsidRPr="000C6F45">
        <w:rPr>
          <w:rStyle w:val="Textproposal"/>
          <w:u w:val="none"/>
          <w:lang w:val="en-US"/>
        </w:rPr>
        <w:t>any related-party transactions or arrangements including variations thereof;</w:t>
      </w:r>
    </w:p>
    <w:p w:rsidR="00AC4976" w:rsidRPr="000C6F45" w:rsidRDefault="00AC4976" w:rsidP="00A134B8">
      <w:pPr>
        <w:pStyle w:val="1eingezogen"/>
        <w:rPr>
          <w:rStyle w:val="Textproposal"/>
          <w:u w:val="none"/>
          <w:lang w:val="en-US"/>
        </w:rPr>
      </w:pPr>
      <w:r w:rsidRPr="000C6F45">
        <w:rPr>
          <w:rStyle w:val="Textproposal"/>
          <w:u w:val="none"/>
          <w:lang w:val="en-US"/>
        </w:rPr>
        <w:t xml:space="preserve">any material change in accounting policies or principles save with the prior approval of the Company's audit company; </w:t>
      </w:r>
    </w:p>
    <w:p w:rsidR="00AC4976" w:rsidRPr="000C6F45" w:rsidRDefault="00AC4976" w:rsidP="00A134B8">
      <w:pPr>
        <w:pStyle w:val="1eingezogen"/>
        <w:rPr>
          <w:rStyle w:val="Textproposal"/>
          <w:u w:val="none"/>
          <w:lang w:val="en-US"/>
        </w:rPr>
      </w:pPr>
      <w:r w:rsidRPr="000C6F45">
        <w:rPr>
          <w:rStyle w:val="Textproposal"/>
          <w:u w:val="none"/>
          <w:lang w:val="en-US"/>
        </w:rPr>
        <w:t xml:space="preserve">any </w:t>
      </w:r>
      <w:r w:rsidR="00000D75">
        <w:rPr>
          <w:rStyle w:val="Textproposal"/>
          <w:u w:val="none"/>
          <w:lang w:val="en-US"/>
        </w:rPr>
        <w:t xml:space="preserve">proposed </w:t>
      </w:r>
      <w:r w:rsidRPr="000C6F45">
        <w:rPr>
          <w:rStyle w:val="Textproposal"/>
          <w:u w:val="none"/>
          <w:lang w:val="en-US"/>
        </w:rPr>
        <w:t>transfer of shares other than in accordance with Section 9 of the Shareholders Agreement;</w:t>
      </w:r>
      <w:r w:rsidR="00730185" w:rsidRPr="000C6F45">
        <w:rPr>
          <w:rStyle w:val="Textproposal"/>
          <w:u w:val="none"/>
          <w:lang w:val="en-US"/>
        </w:rPr>
        <w:t>]</w:t>
      </w:r>
    </w:p>
    <w:p w:rsidR="00AC4976" w:rsidRPr="00AC4976" w:rsidRDefault="00AC4976" w:rsidP="00A134B8">
      <w:pPr>
        <w:pStyle w:val="1eingezogen"/>
      </w:pPr>
      <w:r w:rsidRPr="00AC4976">
        <w:t>[</w:t>
      </w:r>
      <w:r w:rsidRPr="00AC4976">
        <w:rPr>
          <w:i/>
        </w:rPr>
        <w:t>specify additional important Board matters as appropriate</w:t>
      </w:r>
      <w:r w:rsidRPr="00AC4976">
        <w:t>]; and</w:t>
      </w:r>
    </w:p>
    <w:p w:rsidR="00AC4976" w:rsidRPr="00AC4976" w:rsidRDefault="00AC4976" w:rsidP="00A134B8">
      <w:pPr>
        <w:pStyle w:val="1eingezogen"/>
        <w:spacing w:after="360" w:line="300" w:lineRule="atLeast"/>
        <w:rPr>
          <w:rStyle w:val="Textproposal"/>
          <w:u w:val="none"/>
          <w:lang w:val="en-US"/>
        </w:rPr>
      </w:pPr>
      <w:r w:rsidRPr="00AC4976">
        <w:rPr>
          <w:rStyle w:val="Textproposal"/>
          <w:u w:val="none"/>
          <w:lang w:val="en-US"/>
        </w:rPr>
        <w:t>any amendment or modification of these Board Regulations.</w:t>
      </w:r>
    </w:p>
    <w:p w:rsidR="00AC4976" w:rsidRPr="00AC4976" w:rsidRDefault="00AC4976" w:rsidP="00AC4976">
      <w:pPr>
        <w:pStyle w:val="berschrift4"/>
        <w:rPr>
          <w:rFonts w:cs="Arial"/>
          <w:lang w:val="en-US"/>
        </w:rPr>
      </w:pPr>
      <w:r w:rsidRPr="00AC4976">
        <w:rPr>
          <w:rFonts w:cs="Arial"/>
          <w:lang w:val="en-US"/>
        </w:rPr>
        <w:t>Circular Resolutions and Other Forms of Resolutions</w:t>
      </w:r>
    </w:p>
    <w:p w:rsidR="00AC4976" w:rsidRPr="00AC4976" w:rsidRDefault="00AC4976" w:rsidP="00AC4976">
      <w:pPr>
        <w:pStyle w:val="StandardEinzug1"/>
        <w:rPr>
          <w:rFonts w:cs="Arial"/>
          <w:szCs w:val="22"/>
          <w:lang w:val="en-US"/>
        </w:rPr>
      </w:pPr>
      <w:r w:rsidRPr="00AC4976">
        <w:rPr>
          <w:rFonts w:cs="Arial"/>
          <w:szCs w:val="22"/>
          <w:lang w:val="en-US"/>
        </w:rPr>
        <w:t>If a written proposal for a resolution has been submitted, the resolution may be taken by circular letter or telefax, unless a Director requests a discussion in a formal meeting</w:t>
      </w:r>
      <w:r w:rsidR="003F0232">
        <w:rPr>
          <w:rFonts w:cs="Arial"/>
          <w:szCs w:val="22"/>
          <w:lang w:val="en-US"/>
        </w:rPr>
        <w:t xml:space="preserve"> (including by telephone, video or computer conference or other means of direct communication)</w:t>
      </w:r>
      <w:r w:rsidRPr="00AC4976">
        <w:rPr>
          <w:rFonts w:cs="Arial"/>
          <w:szCs w:val="22"/>
          <w:lang w:val="en-US"/>
        </w:rPr>
        <w:t>. A resolution by circular letter shall require the approval of all the Directors.</w:t>
      </w:r>
    </w:p>
    <w:p w:rsidR="00AC4976" w:rsidRPr="00AC4976" w:rsidRDefault="00AC4976" w:rsidP="00AC4976">
      <w:pPr>
        <w:pStyle w:val="berschrift4"/>
        <w:rPr>
          <w:rFonts w:cs="Arial"/>
          <w:lang w:val="en-US"/>
        </w:rPr>
      </w:pPr>
      <w:r w:rsidRPr="00AC4976">
        <w:rPr>
          <w:rFonts w:cs="Arial"/>
          <w:lang w:val="en-US"/>
        </w:rPr>
        <w:t>Minutes</w:t>
      </w:r>
    </w:p>
    <w:p w:rsidR="00AC4976" w:rsidRPr="00AC4976" w:rsidRDefault="00AC4976" w:rsidP="00AC4976">
      <w:pPr>
        <w:pStyle w:val="StandardEinzug1"/>
        <w:rPr>
          <w:rFonts w:cs="Arial"/>
          <w:szCs w:val="22"/>
          <w:lang w:val="en-US"/>
        </w:rPr>
      </w:pPr>
      <w:r w:rsidRPr="00AC4976">
        <w:rPr>
          <w:rFonts w:cs="Arial"/>
          <w:szCs w:val="22"/>
          <w:lang w:val="en-US"/>
        </w:rPr>
        <w:t xml:space="preserve">The meetings of the Board shall be </w:t>
      </w:r>
      <w:proofErr w:type="spellStart"/>
      <w:r w:rsidRPr="00AC4976">
        <w:rPr>
          <w:rFonts w:cs="Arial"/>
          <w:szCs w:val="22"/>
          <w:lang w:val="en-US"/>
        </w:rPr>
        <w:t>minuted</w:t>
      </w:r>
      <w:proofErr w:type="spellEnd"/>
      <w:r w:rsidRPr="00AC4976">
        <w:rPr>
          <w:rFonts w:cs="Arial"/>
          <w:szCs w:val="22"/>
          <w:lang w:val="en-US"/>
        </w:rPr>
        <w:t xml:space="preserve">. Such minutes shall in particular contain the declarations made by any one Director with the request to be </w:t>
      </w:r>
      <w:proofErr w:type="spellStart"/>
      <w:r w:rsidRPr="00AC4976">
        <w:rPr>
          <w:rFonts w:cs="Arial"/>
          <w:szCs w:val="22"/>
          <w:lang w:val="en-US"/>
        </w:rPr>
        <w:t>minuted</w:t>
      </w:r>
      <w:proofErr w:type="spellEnd"/>
      <w:r w:rsidRPr="00AC4976">
        <w:rPr>
          <w:rFonts w:cs="Arial"/>
          <w:szCs w:val="22"/>
          <w:lang w:val="en-US"/>
        </w:rPr>
        <w:t xml:space="preserve"> as well as all the resolutions.</w:t>
      </w:r>
    </w:p>
    <w:p w:rsidR="00AC4976" w:rsidRPr="00AC4976" w:rsidRDefault="00AC4976" w:rsidP="00AC4976">
      <w:pPr>
        <w:pStyle w:val="StandardEinzug1"/>
        <w:rPr>
          <w:rFonts w:cs="Arial"/>
          <w:szCs w:val="22"/>
          <w:lang w:val="en-US"/>
        </w:rPr>
      </w:pPr>
      <w:r w:rsidRPr="00AC4976">
        <w:rPr>
          <w:rFonts w:cs="Arial"/>
          <w:szCs w:val="22"/>
          <w:lang w:val="en-US"/>
        </w:rPr>
        <w:t xml:space="preserve">The minutes shall be signed by the </w:t>
      </w:r>
      <w:r w:rsidR="00B26010">
        <w:rPr>
          <w:rFonts w:cs="Arial"/>
          <w:szCs w:val="22"/>
          <w:lang w:val="en-US"/>
        </w:rPr>
        <w:t>Chairman</w:t>
      </w:r>
      <w:r w:rsidRPr="00AC4976">
        <w:rPr>
          <w:rFonts w:cs="Arial"/>
          <w:szCs w:val="22"/>
          <w:lang w:val="en-US"/>
        </w:rPr>
        <w:t xml:space="preserve"> of the meeting and its secretary.</w:t>
      </w:r>
    </w:p>
    <w:p w:rsidR="00AC4976" w:rsidRPr="00AC4976" w:rsidRDefault="00AC4976" w:rsidP="00AC4976">
      <w:pPr>
        <w:pStyle w:val="berschrift4"/>
        <w:rPr>
          <w:rFonts w:cs="Arial"/>
          <w:lang w:val="en-US"/>
        </w:rPr>
      </w:pPr>
      <w:r w:rsidRPr="00AC4976">
        <w:rPr>
          <w:rFonts w:cs="Arial"/>
          <w:lang w:val="en-US"/>
        </w:rPr>
        <w:t>Information</w:t>
      </w:r>
    </w:p>
    <w:p w:rsidR="00AC4976" w:rsidRPr="00AC4976" w:rsidRDefault="00AC4976" w:rsidP="00AC4976">
      <w:pPr>
        <w:pStyle w:val="StandardEinzug1"/>
        <w:rPr>
          <w:rFonts w:cs="Arial"/>
          <w:szCs w:val="22"/>
          <w:lang w:val="en-US"/>
        </w:rPr>
      </w:pPr>
      <w:r w:rsidRPr="00AC4976">
        <w:rPr>
          <w:rFonts w:cs="Arial"/>
          <w:szCs w:val="22"/>
          <w:lang w:val="en-US"/>
        </w:rPr>
        <w:t>Any Director may request information about all matters concerning the Company.</w:t>
      </w:r>
    </w:p>
    <w:p w:rsidR="00AC4976" w:rsidRPr="00AC4976" w:rsidRDefault="00AC4976" w:rsidP="00AC4976">
      <w:pPr>
        <w:pStyle w:val="StandardEinzug1"/>
        <w:rPr>
          <w:rFonts w:cs="Arial"/>
          <w:szCs w:val="22"/>
          <w:lang w:val="en-US"/>
        </w:rPr>
      </w:pPr>
      <w:r w:rsidRPr="00AC4976">
        <w:rPr>
          <w:rFonts w:cs="Arial"/>
          <w:szCs w:val="22"/>
          <w:lang w:val="en-US"/>
        </w:rPr>
        <w:t xml:space="preserve">At meetings, all persons engaged in the management of the Company shall be required to provide the information requested. Outside meetings, each Director has the right to request information from the Management regarding the general business affairs and, with the approval of the </w:t>
      </w:r>
      <w:r w:rsidR="00B26010">
        <w:rPr>
          <w:rFonts w:cs="Arial"/>
          <w:szCs w:val="22"/>
          <w:lang w:val="en-US"/>
        </w:rPr>
        <w:t>Chairman</w:t>
      </w:r>
      <w:r w:rsidRPr="00AC4976">
        <w:rPr>
          <w:rFonts w:cs="Arial"/>
          <w:szCs w:val="22"/>
          <w:lang w:val="en-US"/>
        </w:rPr>
        <w:t>, also regarding particular business transactions.</w:t>
      </w:r>
    </w:p>
    <w:p w:rsidR="00AC4976" w:rsidRPr="00AC4976" w:rsidRDefault="00AC4976" w:rsidP="00AC4976">
      <w:pPr>
        <w:pStyle w:val="berschrift3"/>
        <w:rPr>
          <w:caps w:val="0"/>
          <w:smallCaps/>
          <w:lang w:val="en-US"/>
        </w:rPr>
      </w:pPr>
      <w:r w:rsidRPr="00AC4976">
        <w:rPr>
          <w:lang w:val="en-US"/>
        </w:rPr>
        <w:t>Management</w:t>
      </w:r>
    </w:p>
    <w:p w:rsidR="00AC4976" w:rsidRPr="00AC4976" w:rsidRDefault="00AC4976" w:rsidP="00AC4976">
      <w:pPr>
        <w:pStyle w:val="berschrift4"/>
        <w:rPr>
          <w:rFonts w:cs="Arial"/>
          <w:lang w:val="en-US"/>
        </w:rPr>
      </w:pPr>
      <w:r w:rsidRPr="00AC4976">
        <w:rPr>
          <w:rFonts w:cs="Arial"/>
          <w:lang w:val="en-US"/>
        </w:rPr>
        <w:t>Function</w:t>
      </w:r>
    </w:p>
    <w:p w:rsidR="00AC4976" w:rsidRPr="00AC4976" w:rsidRDefault="00AC4976" w:rsidP="00A134B8">
      <w:pPr>
        <w:pStyle w:val="StandardEinzug1"/>
        <w:rPr>
          <w:rFonts w:cs="Arial"/>
          <w:szCs w:val="22"/>
          <w:lang w:val="en-US"/>
        </w:rPr>
      </w:pPr>
      <w:r w:rsidRPr="00AC4976">
        <w:rPr>
          <w:rFonts w:cs="Arial"/>
          <w:szCs w:val="22"/>
          <w:lang w:val="en-US"/>
        </w:rPr>
        <w:t>The management of the Company shall be delegated to the Management in accordance with article [</w:t>
      </w:r>
      <w:r w:rsidRPr="00CC37F9">
        <w:rPr>
          <w:rFonts w:cs="Arial"/>
          <w:szCs w:val="22"/>
          <w:lang w:val="en-US"/>
        </w:rPr>
        <w:t>19</w:t>
      </w:r>
      <w:r w:rsidRPr="00AC4976">
        <w:rPr>
          <w:rFonts w:cs="Arial"/>
          <w:szCs w:val="22"/>
          <w:lang w:val="en-US"/>
        </w:rPr>
        <w:t>] of the Articles to the extent a certain duty is not by law, the Articles or these Regulations reserved to the Board. Without limiting the generality of the foregoing, the Management shall implement the business policies of the Company, establish the business plan under the Board</w:t>
      </w:r>
      <w:smartTag w:uri="urn:schemas-microsoft-com:office:smarttags" w:element="stockticker">
        <w:r w:rsidRPr="00AC4976">
          <w:rPr>
            <w:rFonts w:cs="Arial"/>
            <w:szCs w:val="22"/>
            <w:lang w:val="en-US"/>
          </w:rPr>
          <w:t>'</w:t>
        </w:r>
      </w:smartTag>
      <w:r w:rsidRPr="00AC4976">
        <w:rPr>
          <w:rFonts w:cs="Arial"/>
          <w:szCs w:val="22"/>
          <w:lang w:val="en-US"/>
        </w:rPr>
        <w:t>s supervision and control, and manage the day-to-day business of the Company.</w:t>
      </w:r>
    </w:p>
    <w:p w:rsidR="00AC4976" w:rsidRPr="00AC4976" w:rsidRDefault="00AC4976" w:rsidP="00AC4976">
      <w:pPr>
        <w:pStyle w:val="berschrift4"/>
        <w:rPr>
          <w:rFonts w:cs="Arial"/>
          <w:lang w:val="en-US"/>
        </w:rPr>
      </w:pPr>
      <w:r w:rsidRPr="00AC4976">
        <w:rPr>
          <w:rFonts w:cs="Arial"/>
          <w:lang w:val="en-US"/>
        </w:rPr>
        <w:t>Composition</w:t>
      </w:r>
    </w:p>
    <w:p w:rsidR="00AC4976" w:rsidRPr="00AC4976" w:rsidRDefault="00AC4976" w:rsidP="00AC4976">
      <w:pPr>
        <w:pStyle w:val="StandardEinzug1"/>
        <w:rPr>
          <w:rFonts w:cs="Arial"/>
          <w:szCs w:val="22"/>
          <w:lang w:val="en-US"/>
        </w:rPr>
      </w:pPr>
      <w:r w:rsidRPr="00AC4976">
        <w:rPr>
          <w:rFonts w:cs="Arial"/>
          <w:szCs w:val="22"/>
          <w:lang w:val="en-US"/>
        </w:rPr>
        <w:t>The Management shall be composed of the following members:</w:t>
      </w:r>
    </w:p>
    <w:p w:rsidR="00AC4976" w:rsidRPr="00AC4976" w:rsidRDefault="00AC4976" w:rsidP="00A134B8">
      <w:pPr>
        <w:pStyle w:val="Liste1232"/>
        <w:numPr>
          <w:ilvl w:val="1"/>
          <w:numId w:val="5"/>
        </w:numPr>
        <w:spacing w:after="240" w:line="280" w:lineRule="atLeast"/>
        <w:rPr>
          <w:rFonts w:cs="Arial"/>
          <w:szCs w:val="22"/>
          <w:lang w:val="en-US"/>
        </w:rPr>
      </w:pPr>
      <w:r w:rsidRPr="00AC4976">
        <w:rPr>
          <w:rFonts w:cs="Arial"/>
          <w:szCs w:val="22"/>
          <w:lang w:val="en-US"/>
        </w:rPr>
        <w:t>Chief Executive Officer (CEO);</w:t>
      </w:r>
    </w:p>
    <w:p w:rsidR="00AC4976" w:rsidRPr="00AC4976" w:rsidRDefault="00AC4976" w:rsidP="00A134B8">
      <w:pPr>
        <w:pStyle w:val="1eingezogen"/>
        <w:rPr>
          <w:szCs w:val="22"/>
          <w:lang w:val="en-US"/>
        </w:rPr>
      </w:pPr>
      <w:r w:rsidRPr="00AC4976">
        <w:rPr>
          <w:szCs w:val="22"/>
          <w:lang w:val="en-US"/>
        </w:rPr>
        <w:t>[</w:t>
      </w:r>
      <w:r w:rsidRPr="000C6F45">
        <w:rPr>
          <w:rStyle w:val="Textproposal"/>
          <w:u w:val="none"/>
          <w:lang w:val="en-US"/>
        </w:rPr>
        <w:t>Chief Financial Officer (CFO)</w:t>
      </w:r>
      <w:r w:rsidRPr="00730185">
        <w:rPr>
          <w:rStyle w:val="Textproposal"/>
          <w:u w:val="none"/>
          <w:lang w:val="en-US"/>
        </w:rPr>
        <w:t>;</w:t>
      </w:r>
      <w:r w:rsidRPr="00AC4976">
        <w:rPr>
          <w:szCs w:val="22"/>
          <w:lang w:val="en-US"/>
        </w:rPr>
        <w:t>]</w:t>
      </w:r>
    </w:p>
    <w:p w:rsidR="00AC4976" w:rsidRPr="00AC4976" w:rsidRDefault="00AC4976" w:rsidP="00A134B8">
      <w:pPr>
        <w:pStyle w:val="1eingezogen"/>
        <w:rPr>
          <w:szCs w:val="22"/>
          <w:lang w:val="en-US"/>
        </w:rPr>
      </w:pPr>
      <w:r w:rsidRPr="00AC4976">
        <w:rPr>
          <w:szCs w:val="22"/>
          <w:lang w:val="en-US"/>
        </w:rPr>
        <w:t>[</w:t>
      </w:r>
      <w:r w:rsidRPr="00AC4976">
        <w:rPr>
          <w:rStyle w:val="Texttofillin"/>
          <w:lang w:val="en-US"/>
        </w:rPr>
        <w:t>others</w:t>
      </w:r>
      <w:r w:rsidRPr="00AC4976">
        <w:rPr>
          <w:szCs w:val="22"/>
          <w:lang w:val="en-US"/>
        </w:rPr>
        <w:t>]</w:t>
      </w:r>
    </w:p>
    <w:p w:rsidR="00AC4976" w:rsidRPr="00AC4976" w:rsidRDefault="00AC4976" w:rsidP="00AC4976">
      <w:pPr>
        <w:pStyle w:val="StandardEinzug1"/>
        <w:rPr>
          <w:rFonts w:cs="Arial"/>
          <w:szCs w:val="22"/>
          <w:lang w:val="en-US"/>
        </w:rPr>
      </w:pPr>
      <w:r w:rsidRPr="00AC4976">
        <w:rPr>
          <w:rFonts w:cs="Arial"/>
          <w:szCs w:val="22"/>
          <w:lang w:val="en-US"/>
        </w:rPr>
        <w:t>and any other officers as the Board may determine from time to time.</w:t>
      </w:r>
    </w:p>
    <w:p w:rsidR="00AC4976" w:rsidRPr="00AC4976" w:rsidRDefault="00AC4976" w:rsidP="00AC4976">
      <w:pPr>
        <w:pStyle w:val="berschrift4"/>
        <w:rPr>
          <w:rFonts w:cs="Arial"/>
          <w:lang w:val="en-US"/>
        </w:rPr>
      </w:pPr>
      <w:r w:rsidRPr="00AC4976">
        <w:rPr>
          <w:rFonts w:cs="Arial"/>
          <w:lang w:val="en-US"/>
        </w:rPr>
        <w:t>Organization</w:t>
      </w:r>
    </w:p>
    <w:p w:rsidR="00AC4976" w:rsidRPr="00AC4976" w:rsidRDefault="00AC4976" w:rsidP="00AC4976">
      <w:pPr>
        <w:pStyle w:val="StandardEinzug1"/>
        <w:rPr>
          <w:rFonts w:cs="Arial"/>
          <w:szCs w:val="22"/>
          <w:lang w:val="en-US"/>
        </w:rPr>
      </w:pPr>
      <w:r w:rsidRPr="00AC4976">
        <w:rPr>
          <w:rFonts w:cs="Arial"/>
          <w:szCs w:val="22"/>
          <w:lang w:val="en-US"/>
        </w:rPr>
        <w:t>The Management shall be headed by the CEO. The CEO shall be responsible for the management of the Company, and each member of the Management shall report directly to the CEO.</w:t>
      </w:r>
    </w:p>
    <w:p w:rsidR="00AC4976" w:rsidRPr="00AC4976" w:rsidRDefault="00AC4976" w:rsidP="00AC4976">
      <w:pPr>
        <w:pStyle w:val="berschrift4"/>
        <w:rPr>
          <w:rFonts w:cs="Arial"/>
          <w:lang w:val="en-US"/>
        </w:rPr>
      </w:pPr>
      <w:r w:rsidRPr="00AC4976">
        <w:rPr>
          <w:rFonts w:cs="Arial"/>
          <w:lang w:val="en-US"/>
        </w:rPr>
        <w:t>Meetings</w:t>
      </w:r>
    </w:p>
    <w:p w:rsidR="00AC4976" w:rsidRPr="00AC4976" w:rsidRDefault="00AC4976" w:rsidP="00AC4976">
      <w:pPr>
        <w:pStyle w:val="StandardEinzug1"/>
        <w:rPr>
          <w:rFonts w:cs="Arial"/>
          <w:szCs w:val="22"/>
          <w:lang w:val="en-US"/>
        </w:rPr>
      </w:pPr>
      <w:r w:rsidRPr="00AC4976">
        <w:rPr>
          <w:rFonts w:cs="Arial"/>
          <w:szCs w:val="22"/>
          <w:lang w:val="en-US"/>
        </w:rPr>
        <w:t>The Management shall meet at [</w:t>
      </w:r>
      <w:r w:rsidRPr="00CC37F9">
        <w:rPr>
          <w:rStyle w:val="Textproposal"/>
          <w:rFonts w:cs="Arial"/>
          <w:u w:val="none"/>
          <w:lang w:val="en-US"/>
        </w:rPr>
        <w:t>least monthly</w:t>
      </w:r>
      <w:r w:rsidRPr="00AC4976">
        <w:rPr>
          <w:rFonts w:cs="Arial"/>
          <w:szCs w:val="22"/>
          <w:lang w:val="en-US"/>
        </w:rPr>
        <w:t>] and whenever a meeting is requested by one of its members. Meetings may also be held by video or telephone conference unless a member requests a discussion in a physical meeting.</w:t>
      </w:r>
    </w:p>
    <w:p w:rsidR="00AC4976" w:rsidRPr="00AC4976" w:rsidRDefault="00AC4976" w:rsidP="00AC4976">
      <w:pPr>
        <w:pStyle w:val="berschrift4"/>
        <w:rPr>
          <w:rFonts w:cs="Arial"/>
          <w:lang w:val="en-US"/>
        </w:rPr>
      </w:pPr>
      <w:r w:rsidRPr="00AC4976">
        <w:rPr>
          <w:rFonts w:cs="Arial"/>
          <w:lang w:val="en-US"/>
        </w:rPr>
        <w:t>Reporting</w:t>
      </w:r>
    </w:p>
    <w:p w:rsidR="00AC4976" w:rsidRPr="00AC4976" w:rsidRDefault="00AC4976" w:rsidP="00AC4976">
      <w:pPr>
        <w:pStyle w:val="StandardEinzug1"/>
        <w:rPr>
          <w:rFonts w:cs="Arial"/>
          <w:szCs w:val="22"/>
          <w:lang w:val="en-US"/>
        </w:rPr>
      </w:pPr>
      <w:r w:rsidRPr="00AC4976">
        <w:rPr>
          <w:rFonts w:cs="Arial"/>
          <w:szCs w:val="22"/>
          <w:lang w:val="en-US"/>
        </w:rPr>
        <w:t>The members of Management shall, as a rule, report to the CEO.</w:t>
      </w:r>
    </w:p>
    <w:p w:rsidR="00AC4976" w:rsidRPr="00AC4976" w:rsidRDefault="00AC4976" w:rsidP="00AC4976">
      <w:pPr>
        <w:pStyle w:val="StandardEinzug1"/>
        <w:rPr>
          <w:rFonts w:cs="Arial"/>
          <w:szCs w:val="22"/>
          <w:lang w:val="en-US"/>
        </w:rPr>
      </w:pPr>
      <w:r w:rsidRPr="00AC4976">
        <w:rPr>
          <w:rFonts w:cs="Arial"/>
          <w:szCs w:val="22"/>
          <w:lang w:val="en-US"/>
        </w:rPr>
        <w:t>At each meeting of the Board, the CEO, or, if so required by the Board, any member of the Management, shall inform the Board on the state of affairs of the Company so as to allow the Board to comply with its statutory duty to ultimately manage and supervise the Company. If deemed necessary or appropriate, the CEO or the Board may request the participation of other officers.</w:t>
      </w:r>
    </w:p>
    <w:p w:rsidR="00AC4976" w:rsidRPr="00AC4976" w:rsidRDefault="00AC4976" w:rsidP="00AC4976">
      <w:pPr>
        <w:pStyle w:val="StandardEinzug1"/>
        <w:rPr>
          <w:rFonts w:cs="Arial"/>
          <w:szCs w:val="22"/>
          <w:lang w:val="en-US"/>
        </w:rPr>
      </w:pPr>
      <w:r w:rsidRPr="00AC4976">
        <w:rPr>
          <w:rFonts w:cs="Arial"/>
          <w:szCs w:val="22"/>
          <w:lang w:val="en-US"/>
        </w:rPr>
        <w:t>At any time, the CEO shall report without delay to the Board all significant changes, developments and events affecting the business of the Company.</w:t>
      </w:r>
    </w:p>
    <w:p w:rsidR="00AC4976" w:rsidRPr="00AC4976" w:rsidRDefault="00AC4976" w:rsidP="00AC4976">
      <w:pPr>
        <w:pStyle w:val="berschrift3"/>
        <w:rPr>
          <w:caps w:val="0"/>
          <w:smallCaps/>
          <w:lang w:val="en-US"/>
        </w:rPr>
      </w:pPr>
      <w:r w:rsidRPr="00AC4976">
        <w:rPr>
          <w:lang w:val="en-US"/>
        </w:rPr>
        <w:t>Signing Authority</w:t>
      </w:r>
    </w:p>
    <w:p w:rsidR="00AC4976" w:rsidRPr="00AC4976" w:rsidRDefault="00AC4976" w:rsidP="00AC4976">
      <w:pPr>
        <w:pStyle w:val="StandardEinzug1"/>
        <w:rPr>
          <w:rFonts w:cs="Arial"/>
          <w:szCs w:val="22"/>
          <w:lang w:val="en-US"/>
        </w:rPr>
      </w:pPr>
      <w:r w:rsidRPr="00AC4976">
        <w:rPr>
          <w:rFonts w:cs="Arial"/>
          <w:szCs w:val="22"/>
          <w:lang w:val="en-US"/>
        </w:rPr>
        <w:t>The Board appoints the persons authorized to sign on behalf of the Company and determines their signing authority. [</w:t>
      </w:r>
      <w:r w:rsidRPr="000C6F45">
        <w:rPr>
          <w:rStyle w:val="Textproposal"/>
          <w:rFonts w:cs="Arial"/>
          <w:u w:val="none"/>
          <w:lang w:val="en-US"/>
        </w:rPr>
        <w:t xml:space="preserve">Unless otherwise resolved by the Board, each Director </w:t>
      </w:r>
      <w:r w:rsidR="00000D75">
        <w:rPr>
          <w:rStyle w:val="Textproposal"/>
          <w:rFonts w:cs="Arial"/>
          <w:u w:val="none"/>
          <w:lang w:val="en-US"/>
        </w:rPr>
        <w:t>[</w:t>
      </w:r>
      <w:r w:rsidRPr="000C6F45">
        <w:rPr>
          <w:rStyle w:val="Textproposal"/>
          <w:rFonts w:cs="Arial"/>
          <w:u w:val="none"/>
          <w:lang w:val="en-US"/>
        </w:rPr>
        <w:t>and each of the CEO</w:t>
      </w:r>
      <w:r w:rsidRPr="00730185">
        <w:rPr>
          <w:rStyle w:val="Textproposal"/>
          <w:rFonts w:cs="Arial"/>
          <w:u w:val="none"/>
          <w:lang w:val="en-US"/>
        </w:rPr>
        <w:t xml:space="preserve"> </w:t>
      </w:r>
      <w:r w:rsidR="00000D75">
        <w:rPr>
          <w:rStyle w:val="Textproposal"/>
          <w:rFonts w:cs="Arial"/>
          <w:u w:val="none"/>
          <w:lang w:val="en-US"/>
        </w:rPr>
        <w:t xml:space="preserve">and </w:t>
      </w:r>
      <w:r w:rsidRPr="000C6F45">
        <w:rPr>
          <w:rStyle w:val="Textproposal"/>
          <w:rFonts w:cs="Arial"/>
          <w:u w:val="none"/>
          <w:lang w:val="en-US"/>
        </w:rPr>
        <w:t>CFO</w:t>
      </w:r>
      <w:r w:rsidRPr="00730185">
        <w:rPr>
          <w:rStyle w:val="Textproposal"/>
          <w:rFonts w:cs="Arial"/>
          <w:u w:val="none"/>
          <w:lang w:val="en-US"/>
        </w:rPr>
        <w:t xml:space="preserve">] </w:t>
      </w:r>
      <w:r w:rsidRPr="000C6F45">
        <w:rPr>
          <w:rStyle w:val="Textproposal"/>
          <w:rFonts w:cs="Arial"/>
          <w:u w:val="none"/>
          <w:lang w:val="en-US"/>
        </w:rPr>
        <w:t>shall have joint signatory power by two</w:t>
      </w:r>
      <w:r w:rsidRPr="00730185">
        <w:rPr>
          <w:rStyle w:val="Textproposal"/>
          <w:rFonts w:cs="Arial"/>
          <w:u w:val="none"/>
          <w:lang w:val="en-US"/>
        </w:rPr>
        <w:t xml:space="preserve"> (</w:t>
      </w:r>
      <w:proofErr w:type="spellStart"/>
      <w:r w:rsidRPr="00730185">
        <w:rPr>
          <w:rStyle w:val="Textproposal"/>
          <w:rFonts w:cs="Arial"/>
          <w:i/>
          <w:u w:val="none"/>
          <w:lang w:val="en-US"/>
        </w:rPr>
        <w:t>Kollektivzeichnungsberechtigung</w:t>
      </w:r>
      <w:proofErr w:type="spellEnd"/>
      <w:r w:rsidRPr="00730185">
        <w:rPr>
          <w:rStyle w:val="Textproposal"/>
          <w:rFonts w:cs="Arial"/>
          <w:i/>
          <w:u w:val="none"/>
          <w:lang w:val="en-US"/>
        </w:rPr>
        <w:t xml:space="preserve"> </w:t>
      </w:r>
      <w:proofErr w:type="spellStart"/>
      <w:r w:rsidRPr="00730185">
        <w:rPr>
          <w:rStyle w:val="Textproposal"/>
          <w:rFonts w:cs="Arial"/>
          <w:i/>
          <w:u w:val="none"/>
          <w:lang w:val="en-US"/>
        </w:rPr>
        <w:t>zu</w:t>
      </w:r>
      <w:proofErr w:type="spellEnd"/>
      <w:r w:rsidRPr="00730185">
        <w:rPr>
          <w:rStyle w:val="Textproposal"/>
          <w:rFonts w:cs="Arial"/>
          <w:i/>
          <w:u w:val="none"/>
          <w:lang w:val="en-US"/>
        </w:rPr>
        <w:t xml:space="preserve"> </w:t>
      </w:r>
      <w:proofErr w:type="spellStart"/>
      <w:r w:rsidRPr="00730185">
        <w:rPr>
          <w:rStyle w:val="Textproposal"/>
          <w:rFonts w:cs="Arial"/>
          <w:i/>
          <w:u w:val="none"/>
          <w:lang w:val="en-US"/>
        </w:rPr>
        <w:t>Zweien</w:t>
      </w:r>
      <w:proofErr w:type="spellEnd"/>
      <w:r w:rsidR="00000D75">
        <w:rPr>
          <w:rFonts w:eastAsiaTheme="minorHAnsi" w:cs="Arial"/>
          <w:i/>
          <w:szCs w:val="22"/>
          <w:lang w:val="en-US" w:eastAsia="en-US"/>
        </w:rPr>
        <w:t xml:space="preserve">; </w:t>
      </w:r>
      <w:r w:rsidR="00000D75" w:rsidRPr="00000D75">
        <w:rPr>
          <w:rFonts w:eastAsiaTheme="minorHAnsi" w:cs="Arial"/>
          <w:i/>
          <w:szCs w:val="22"/>
          <w:lang w:val="en-US" w:eastAsia="en-US"/>
        </w:rPr>
        <w:t xml:space="preserve">signature collective à </w:t>
      </w:r>
      <w:proofErr w:type="spellStart"/>
      <w:r w:rsidR="00000D75" w:rsidRPr="00000D75">
        <w:rPr>
          <w:rFonts w:eastAsiaTheme="minorHAnsi" w:cs="Arial"/>
          <w:i/>
          <w:szCs w:val="22"/>
          <w:lang w:val="en-US" w:eastAsia="en-US"/>
        </w:rPr>
        <w:t>deux</w:t>
      </w:r>
      <w:proofErr w:type="spellEnd"/>
      <w:r w:rsidRPr="00730185">
        <w:rPr>
          <w:rStyle w:val="Textproposal"/>
          <w:rFonts w:cs="Arial"/>
          <w:u w:val="none"/>
          <w:lang w:val="en-US"/>
        </w:rPr>
        <w:t>).</w:t>
      </w:r>
      <w:r w:rsidRPr="00AC4976">
        <w:rPr>
          <w:rFonts w:cs="Arial"/>
          <w:szCs w:val="22"/>
          <w:lang w:val="en-US"/>
        </w:rPr>
        <w:t>]</w:t>
      </w:r>
    </w:p>
    <w:p w:rsidR="00AC4976" w:rsidRPr="00AC4976" w:rsidRDefault="00AC4976" w:rsidP="00AC4976">
      <w:pPr>
        <w:pStyle w:val="berschrift3"/>
        <w:rPr>
          <w:caps w:val="0"/>
          <w:smallCaps/>
          <w:lang w:val="en-US"/>
        </w:rPr>
      </w:pPr>
      <w:r w:rsidRPr="00AC4976">
        <w:rPr>
          <w:lang w:val="en-US"/>
        </w:rPr>
        <w:t>[</w:t>
      </w:r>
      <w:r w:rsidRPr="000C6F45">
        <w:rPr>
          <w:lang w:val="en-US"/>
        </w:rPr>
        <w:t>Confidentiality</w:t>
      </w:r>
      <w:r w:rsidRPr="00AC4976">
        <w:rPr>
          <w:lang w:val="en-US"/>
        </w:rPr>
        <w:t>]</w:t>
      </w:r>
    </w:p>
    <w:p w:rsidR="00AC4976" w:rsidRPr="000C6F45" w:rsidRDefault="00AC4976" w:rsidP="00AC4976">
      <w:pPr>
        <w:pStyle w:val="StandardEinzug1"/>
        <w:rPr>
          <w:rFonts w:cs="Arial"/>
          <w:szCs w:val="22"/>
          <w:lang w:val="en-US"/>
        </w:rPr>
      </w:pPr>
      <w:r w:rsidRPr="00AC4976">
        <w:rPr>
          <w:rFonts w:cs="Arial"/>
          <w:szCs w:val="22"/>
          <w:lang w:val="en-US"/>
        </w:rPr>
        <w:t>[</w:t>
      </w:r>
      <w:r w:rsidRPr="000C6F45">
        <w:rPr>
          <w:rFonts w:cs="Arial"/>
          <w:szCs w:val="22"/>
          <w:lang w:val="en-US"/>
        </w:rPr>
        <w:t>Each Director and each member of the Management shall be obliged to keep the facts concerning the Company of which he/she may become aware during the performance of his/her duties confidential as far as they have not been published by the Company or have become public otherwise with the approval of the Company. For the avoidance of doubt, subject only to his/her duties of care and loyalty under applicable law and conflicts of interest, nothing herein shall restrict any Director appointed by a shareholder of the Company from disclosing information available to him in his/her capacity as Director to the shareholder that appointed him/her.</w:t>
      </w:r>
    </w:p>
    <w:p w:rsidR="00AC4976" w:rsidRPr="00AC4976" w:rsidRDefault="00AC4976" w:rsidP="00AC4976">
      <w:pPr>
        <w:pStyle w:val="StandardEinzug1"/>
        <w:rPr>
          <w:rFonts w:cs="Arial"/>
          <w:szCs w:val="22"/>
          <w:lang w:val="en-US"/>
        </w:rPr>
      </w:pPr>
      <w:r w:rsidRPr="000C6F45">
        <w:rPr>
          <w:rFonts w:cs="Arial"/>
          <w:szCs w:val="22"/>
          <w:lang w:val="en-US"/>
        </w:rPr>
        <w:t>The duty of confidentiality shall continue to be in effect after the termination of the mandate. Records containing information subject to the duty of confidentiality shall be returned to the Company upon termination of the mandate/employment at the latest or shall be destroyed.]</w:t>
      </w:r>
    </w:p>
    <w:p w:rsidR="00AC4976" w:rsidRPr="000C6F45" w:rsidRDefault="00AC4976" w:rsidP="00AC4976">
      <w:pPr>
        <w:pStyle w:val="berschrift3"/>
        <w:rPr>
          <w:caps w:val="0"/>
          <w:smallCaps/>
          <w:lang w:val="en-US"/>
        </w:rPr>
      </w:pPr>
      <w:r w:rsidRPr="000C6F45">
        <w:rPr>
          <w:lang w:val="en-US"/>
        </w:rPr>
        <w:t>[Conflict of Interest]</w:t>
      </w:r>
    </w:p>
    <w:p w:rsidR="00AC4976" w:rsidRPr="000C6F45" w:rsidRDefault="00AC4976" w:rsidP="00AC4976">
      <w:pPr>
        <w:pStyle w:val="StandardEinzug1"/>
        <w:rPr>
          <w:rFonts w:cs="Arial"/>
          <w:szCs w:val="22"/>
          <w:lang w:val="en-US"/>
        </w:rPr>
      </w:pPr>
      <w:r w:rsidRPr="000C6F45">
        <w:rPr>
          <w:rFonts w:cs="Arial"/>
          <w:szCs w:val="22"/>
          <w:lang w:val="en-US"/>
        </w:rPr>
        <w:t>[Directors and members of the Management shall arrange their personal and business affairs so as to avoid any situations where they may become subject to a conflict of interest (i.e., any personal interest, or the interest of a closely related individual or entity, that a Director or member of the Management might have in a particular matter or transaction which conflicts with the interests of the Company).</w:t>
      </w:r>
    </w:p>
    <w:p w:rsidR="00AC4976" w:rsidRPr="000C6F45" w:rsidRDefault="00AC4976" w:rsidP="00AC4976">
      <w:pPr>
        <w:pStyle w:val="StandardEinzug1"/>
        <w:rPr>
          <w:rFonts w:cs="Arial"/>
          <w:szCs w:val="22"/>
          <w:lang w:val="en-US"/>
        </w:rPr>
      </w:pPr>
      <w:r w:rsidRPr="000C6F45">
        <w:rPr>
          <w:rFonts w:cs="Arial"/>
          <w:szCs w:val="22"/>
          <w:lang w:val="en-US"/>
        </w:rPr>
        <w:t>Directors and members of the Management shall abstain from voting on matters or transactions in which they have a conflict of interest. In case of a permanent conflict of interest, they shall resign from their position as members of the Board or the Management.</w:t>
      </w:r>
    </w:p>
    <w:p w:rsidR="00AC4976" w:rsidRPr="000C6F45" w:rsidRDefault="00AC4976" w:rsidP="00AC4976">
      <w:pPr>
        <w:pStyle w:val="StandardEinzug1"/>
        <w:rPr>
          <w:rFonts w:cs="Arial"/>
          <w:szCs w:val="22"/>
          <w:lang w:val="en-US"/>
        </w:rPr>
      </w:pPr>
      <w:r w:rsidRPr="000C6F45">
        <w:rPr>
          <w:rFonts w:cs="Arial"/>
          <w:szCs w:val="22"/>
          <w:lang w:val="en-US"/>
        </w:rPr>
        <w:t xml:space="preserve">Each Director or member of the Management shall disclose to the Board any (potential) conflict of interest as soon as he/she becomes aware of such (potential) conflict of interest's existence. In the event that the </w:t>
      </w:r>
      <w:r w:rsidR="00B26010" w:rsidRPr="000C6F45">
        <w:rPr>
          <w:rFonts w:cs="Arial"/>
          <w:szCs w:val="22"/>
          <w:lang w:val="en-US"/>
        </w:rPr>
        <w:t>Chairman</w:t>
      </w:r>
      <w:r w:rsidRPr="000C6F45">
        <w:rPr>
          <w:rFonts w:cs="Arial"/>
          <w:szCs w:val="22"/>
          <w:lang w:val="en-US"/>
        </w:rPr>
        <w:t xml:space="preserve"> is (or might be) affected by a conflict of interest, he/she shall inform [the Vice-</w:t>
      </w:r>
      <w:r w:rsidR="00B26010" w:rsidRPr="000C6F45">
        <w:rPr>
          <w:rFonts w:cs="Arial"/>
          <w:szCs w:val="22"/>
          <w:lang w:val="en-US"/>
        </w:rPr>
        <w:t>Chairman</w:t>
      </w:r>
      <w:r w:rsidR="00000D75">
        <w:rPr>
          <w:rFonts w:cs="Arial"/>
          <w:szCs w:val="22"/>
          <w:lang w:val="en-US"/>
        </w:rPr>
        <w:t>]</w:t>
      </w:r>
      <w:r w:rsidRPr="000C6F45">
        <w:rPr>
          <w:rFonts w:cs="Arial"/>
          <w:szCs w:val="22"/>
          <w:lang w:val="en-US"/>
        </w:rPr>
        <w:t>/</w:t>
      </w:r>
      <w:r w:rsidR="00000D75">
        <w:rPr>
          <w:rFonts w:cs="Arial"/>
          <w:szCs w:val="22"/>
          <w:lang w:val="en-US"/>
        </w:rPr>
        <w:t>[</w:t>
      </w:r>
      <w:r w:rsidRPr="000C6F45">
        <w:rPr>
          <w:rFonts w:cs="Arial"/>
          <w:szCs w:val="22"/>
          <w:lang w:val="en-US"/>
        </w:rPr>
        <w:t>the Board].</w:t>
      </w:r>
    </w:p>
    <w:p w:rsidR="00AC4976" w:rsidRPr="000C6F45" w:rsidRDefault="00AC4976" w:rsidP="00AC4976">
      <w:pPr>
        <w:pStyle w:val="StandardEinzug1"/>
        <w:rPr>
          <w:rFonts w:cs="Arial"/>
          <w:szCs w:val="22"/>
          <w:lang w:val="en-US"/>
        </w:rPr>
      </w:pPr>
      <w:r w:rsidRPr="000C6F45">
        <w:rPr>
          <w:rFonts w:cs="Arial"/>
          <w:szCs w:val="22"/>
          <w:lang w:val="en-US"/>
        </w:rPr>
        <w:t xml:space="preserve">The </w:t>
      </w:r>
      <w:r w:rsidR="00B26010" w:rsidRPr="000C6F45">
        <w:rPr>
          <w:rFonts w:cs="Arial"/>
          <w:szCs w:val="22"/>
          <w:lang w:val="en-US"/>
        </w:rPr>
        <w:t>Chairman</w:t>
      </w:r>
      <w:r w:rsidRPr="000C6F45">
        <w:rPr>
          <w:rFonts w:cs="Arial"/>
          <w:szCs w:val="22"/>
          <w:lang w:val="en-US"/>
        </w:rPr>
        <w:t xml:space="preserve"> shall make a proposal to the Board commensurate with the relevant circumstances, and the Board shall decide (without the affected person participating in such decision) whether there is a conflict of interest precluding the respective Director or member of the Management from voting on the relevant matter or transaction. The Board shall further decide on any other appropriate measures.]</w:t>
      </w:r>
    </w:p>
    <w:p w:rsidR="00AC4976" w:rsidRPr="00AC4976" w:rsidRDefault="00AC4976" w:rsidP="00AC4976">
      <w:pPr>
        <w:pStyle w:val="berschrift3"/>
        <w:rPr>
          <w:caps w:val="0"/>
          <w:smallCaps/>
          <w:lang w:val="en-US"/>
        </w:rPr>
      </w:pPr>
      <w:r w:rsidRPr="00AC4976">
        <w:rPr>
          <w:lang w:val="en-US"/>
        </w:rPr>
        <w:t>Miscellaneous</w:t>
      </w:r>
    </w:p>
    <w:p w:rsidR="00AC4976" w:rsidRPr="00AC4976" w:rsidRDefault="00AC4976" w:rsidP="00AC4976">
      <w:pPr>
        <w:pStyle w:val="berschrift4"/>
        <w:rPr>
          <w:rFonts w:cs="Arial"/>
          <w:lang w:val="en-US"/>
        </w:rPr>
      </w:pPr>
      <w:r w:rsidRPr="00AC4976">
        <w:rPr>
          <w:rFonts w:cs="Arial"/>
          <w:lang w:val="en-US"/>
        </w:rPr>
        <w:t>Effectiveness</w:t>
      </w:r>
    </w:p>
    <w:p w:rsidR="00AC4976" w:rsidRPr="00AC4976" w:rsidRDefault="00AC4976" w:rsidP="00AC4976">
      <w:pPr>
        <w:pStyle w:val="StandardEinzug1"/>
        <w:rPr>
          <w:rFonts w:cs="Arial"/>
          <w:szCs w:val="22"/>
          <w:lang w:val="en-US"/>
        </w:rPr>
      </w:pPr>
      <w:r w:rsidRPr="00AC4976">
        <w:rPr>
          <w:rFonts w:cs="Arial"/>
          <w:szCs w:val="22"/>
          <w:lang w:val="en-US"/>
        </w:rPr>
        <w:t>These Regulations shall become effective as of the day hereof.</w:t>
      </w:r>
    </w:p>
    <w:p w:rsidR="00AC4976" w:rsidRPr="00AC4976" w:rsidRDefault="00AC4976" w:rsidP="00AC4976">
      <w:pPr>
        <w:pStyle w:val="berschrift4"/>
        <w:rPr>
          <w:rFonts w:cs="Arial"/>
          <w:lang w:val="en-US"/>
        </w:rPr>
      </w:pPr>
      <w:r w:rsidRPr="00AC4976">
        <w:rPr>
          <w:rFonts w:cs="Arial"/>
          <w:lang w:val="en-US"/>
        </w:rPr>
        <w:t>Modifications and Amendments</w:t>
      </w:r>
    </w:p>
    <w:p w:rsidR="00AC4976" w:rsidRPr="00AC4976" w:rsidRDefault="00AC4976" w:rsidP="00AC4976">
      <w:pPr>
        <w:pStyle w:val="StandardEinzug1"/>
        <w:rPr>
          <w:rFonts w:cs="Arial"/>
          <w:szCs w:val="22"/>
          <w:lang w:val="en-US"/>
        </w:rPr>
      </w:pPr>
      <w:r w:rsidRPr="00AC4976">
        <w:rPr>
          <w:rFonts w:cs="Arial"/>
          <w:szCs w:val="22"/>
          <w:lang w:val="en-US"/>
        </w:rPr>
        <w:t>Modifications and amendments of these Regulations require a resolution by the Board [</w:t>
      </w:r>
      <w:r w:rsidRPr="000C6F45">
        <w:rPr>
          <w:rFonts w:cs="Arial"/>
          <w:szCs w:val="22"/>
          <w:lang w:val="en-US"/>
        </w:rPr>
        <w:t xml:space="preserve">to be adopted by a qualified majority of the </w:t>
      </w:r>
      <w:r w:rsidR="00000D75">
        <w:rPr>
          <w:rFonts w:cs="Arial"/>
          <w:szCs w:val="22"/>
          <w:lang w:val="en-US"/>
        </w:rPr>
        <w:t>Directors</w:t>
      </w:r>
      <w:r w:rsidRPr="000C6F45">
        <w:rPr>
          <w:rFonts w:cs="Arial"/>
          <w:szCs w:val="22"/>
          <w:lang w:val="en-US"/>
        </w:rPr>
        <w:t xml:space="preserve"> as set forth in Section </w:t>
      </w:r>
      <w:r w:rsidRPr="000C6F45">
        <w:rPr>
          <w:rFonts w:cs="Arial"/>
          <w:szCs w:val="22"/>
          <w:lang w:val="en-US"/>
        </w:rPr>
        <w:fldChar w:fldCharType="begin"/>
      </w:r>
      <w:r w:rsidRPr="000C6F45">
        <w:rPr>
          <w:rFonts w:cs="Arial"/>
          <w:szCs w:val="22"/>
          <w:lang w:val="en-US"/>
        </w:rPr>
        <w:instrText xml:space="preserve"> REF _Ref280871744 \r \h  \* MERGEFORMAT </w:instrText>
      </w:r>
      <w:r w:rsidRPr="000C6F45">
        <w:rPr>
          <w:rFonts w:cs="Arial"/>
          <w:szCs w:val="22"/>
          <w:lang w:val="en-US"/>
        </w:rPr>
      </w:r>
      <w:r w:rsidRPr="000C6F45">
        <w:rPr>
          <w:rFonts w:cs="Arial"/>
          <w:szCs w:val="22"/>
          <w:lang w:val="en-US"/>
        </w:rPr>
        <w:fldChar w:fldCharType="separate"/>
      </w:r>
      <w:r w:rsidR="00D2791A">
        <w:rPr>
          <w:rFonts w:cs="Arial"/>
          <w:szCs w:val="22"/>
          <w:lang w:val="en-US"/>
        </w:rPr>
        <w:t>3.5</w:t>
      </w:r>
      <w:r w:rsidRPr="000C6F45">
        <w:rPr>
          <w:rFonts w:cs="Arial"/>
          <w:szCs w:val="22"/>
          <w:lang w:val="en-US"/>
        </w:rPr>
        <w:fldChar w:fldCharType="end"/>
      </w:r>
      <w:r w:rsidRPr="000C6F45">
        <w:rPr>
          <w:rFonts w:cs="Arial"/>
          <w:szCs w:val="22"/>
          <w:lang w:val="en-US"/>
        </w:rPr>
        <w:t xml:space="preserve"> above].</w:t>
      </w:r>
    </w:p>
    <w:p w:rsidR="00AC4976" w:rsidRPr="00AC4976" w:rsidRDefault="00AC4976" w:rsidP="00AC4976">
      <w:pPr>
        <w:pStyle w:val="StandardEinzug1"/>
        <w:rPr>
          <w:rFonts w:cs="Arial"/>
          <w:lang w:val="en-US"/>
        </w:rPr>
      </w:pPr>
    </w:p>
    <w:p w:rsidR="00AC4976" w:rsidRPr="00AC4976" w:rsidRDefault="00AC4976" w:rsidP="00730185">
      <w:pPr>
        <w:pStyle w:val="StandardEinzug1"/>
        <w:jc w:val="center"/>
        <w:rPr>
          <w:rFonts w:cs="Arial"/>
          <w:lang w:val="en-US"/>
        </w:rPr>
      </w:pPr>
      <w:r w:rsidRPr="00AC4976">
        <w:rPr>
          <w:rFonts w:cs="Arial"/>
          <w:lang w:val="en-US"/>
        </w:rPr>
        <w:t>* * * * * *</w:t>
      </w:r>
    </w:p>
    <w:p w:rsidR="0074793B" w:rsidRPr="00FE11F6" w:rsidRDefault="00AC4976" w:rsidP="00FE11F6">
      <w:pPr>
        <w:pStyle w:val="StandardEinzug1"/>
        <w:rPr>
          <w:rFonts w:eastAsia="Arial Unicode MS" w:cs="Arial"/>
          <w:lang w:val="en-US"/>
        </w:rPr>
      </w:pPr>
      <w:r w:rsidRPr="00AC4976">
        <w:rPr>
          <w:rFonts w:cs="Arial"/>
          <w:lang w:val="en-US"/>
        </w:rPr>
        <w:t>[</w:t>
      </w:r>
      <w:r w:rsidRPr="00AC4976">
        <w:rPr>
          <w:rStyle w:val="Texttofillin"/>
          <w:rFonts w:cs="Arial"/>
          <w:lang w:val="en-US"/>
        </w:rPr>
        <w:t>Place</w:t>
      </w:r>
      <w:r w:rsidRPr="00AC4976">
        <w:rPr>
          <w:rFonts w:cs="Arial"/>
          <w:lang w:val="en-US"/>
        </w:rPr>
        <w:t>], [</w:t>
      </w:r>
      <w:r w:rsidRPr="00AC4976">
        <w:rPr>
          <w:rStyle w:val="Texttofillin"/>
          <w:rFonts w:cs="Arial"/>
          <w:lang w:val="en-US"/>
        </w:rPr>
        <w:t>Date</w:t>
      </w:r>
      <w:r w:rsidRPr="00AC4976">
        <w:rPr>
          <w:rFonts w:cs="Arial"/>
          <w:lang w:val="en-US"/>
        </w:rPr>
        <w:t>]</w:t>
      </w:r>
    </w:p>
    <w:sectPr w:rsidR="0074793B" w:rsidRPr="00FE11F6" w:rsidSect="002B36F3">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134" w:left="1418" w:header="482"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976" w:rsidRDefault="00AC4976" w:rsidP="00AC4976">
      <w:r>
        <w:separator/>
      </w:r>
    </w:p>
  </w:endnote>
  <w:endnote w:type="continuationSeparator" w:id="0">
    <w:p w:rsidR="00AC4976" w:rsidRDefault="00AC4976" w:rsidP="00AC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 Inspira">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C2" w:rsidRDefault="008837C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C6" w:rsidRPr="00AE5780" w:rsidRDefault="00A62A4D" w:rsidP="002B36F3">
    <w:pPr>
      <w:tabs>
        <w:tab w:val="center" w:pos="4536"/>
        <w:tab w:val="right" w:pos="9072"/>
      </w:tabs>
      <w:spacing w:after="360" w:line="300" w:lineRule="atLeast"/>
      <w:rPr>
        <w:rFonts w:cs="Arial"/>
        <w:sz w:val="18"/>
        <w:szCs w:val="18"/>
        <w:lang w:val="en-US"/>
      </w:rPr>
    </w:pPr>
    <w:r w:rsidRPr="00F42ACA">
      <w:rPr>
        <w:rFonts w:cs="Arial"/>
        <w:color w:val="FF0000"/>
        <w:sz w:val="18"/>
        <w:szCs w:val="18"/>
        <w:lang w:val="en-US"/>
      </w:rPr>
      <w:t xml:space="preserve">SECA </w:t>
    </w:r>
    <w:r>
      <w:rPr>
        <w:rFonts w:cs="Arial"/>
        <w:color w:val="FF0000"/>
        <w:sz w:val="18"/>
        <w:szCs w:val="18"/>
        <w:lang w:val="en-US"/>
      </w:rPr>
      <w:t>Board Regulations</w:t>
    </w:r>
    <w:r w:rsidRPr="00F42ACA">
      <w:rPr>
        <w:rFonts w:cs="Arial"/>
        <w:color w:val="FF0000"/>
        <w:sz w:val="18"/>
        <w:szCs w:val="18"/>
        <w:lang w:val="en-US"/>
      </w:rPr>
      <w:t xml:space="preserve"> </w:t>
    </w:r>
    <w:r w:rsidRPr="006727A9">
      <w:rPr>
        <w:rFonts w:cs="Arial"/>
        <w:color w:val="FF0000"/>
        <w:sz w:val="18"/>
        <w:szCs w:val="18"/>
        <w:lang w:val="en-GB"/>
      </w:rPr>
      <w:t>"</w:t>
    </w:r>
    <w:r w:rsidRPr="00F42ACA">
      <w:rPr>
        <w:rFonts w:cs="Arial"/>
        <w:color w:val="FF0000"/>
        <w:sz w:val="18"/>
        <w:szCs w:val="18"/>
        <w:lang w:val="en-US"/>
      </w:rPr>
      <w:t>light</w:t>
    </w:r>
    <w:r w:rsidRPr="006727A9">
      <w:rPr>
        <w:rFonts w:cs="Arial"/>
        <w:color w:val="FF0000"/>
        <w:sz w:val="18"/>
        <w:szCs w:val="18"/>
        <w:lang w:val="en-GB"/>
      </w:rPr>
      <w:t>"</w:t>
    </w:r>
    <w:r w:rsidRPr="00F42ACA">
      <w:rPr>
        <w:rFonts w:cs="Arial"/>
        <w:color w:val="FF0000"/>
        <w:sz w:val="18"/>
        <w:szCs w:val="18"/>
        <w:lang w:val="en-US"/>
      </w:rPr>
      <w:t xml:space="preserve"> – First Edition – </w:t>
    </w:r>
    <w:r w:rsidR="003012EE">
      <w:rPr>
        <w:rFonts w:cs="Arial"/>
        <w:color w:val="FF0000"/>
        <w:sz w:val="18"/>
        <w:szCs w:val="18"/>
        <w:lang w:val="en-US"/>
      </w:rPr>
      <w:t>June</w:t>
    </w:r>
    <w:r w:rsidR="00B26010">
      <w:rPr>
        <w:rFonts w:cs="Arial"/>
        <w:color w:val="FF0000"/>
        <w:sz w:val="18"/>
        <w:szCs w:val="18"/>
        <w:lang w:val="en-US"/>
      </w:rPr>
      <w:t xml:space="preserve"> 2018</w:t>
    </w:r>
    <w:r w:rsidRPr="00F42ACA">
      <w:rPr>
        <w:rFonts w:cs="Arial"/>
        <w:color w:val="FF0000"/>
        <w:sz w:val="18"/>
        <w:szCs w:val="18"/>
        <w:lang w:val="en-US"/>
      </w:rPr>
      <w:t xml:space="preserve"> </w:t>
    </w:r>
    <w:r w:rsidRPr="00F42ACA">
      <w:rPr>
        <w:rFonts w:cs="Arial"/>
        <w:color w:val="FF0000"/>
        <w:sz w:val="16"/>
        <w:szCs w:val="16"/>
        <w:lang w:val="en-US"/>
      </w:rPr>
      <w:tab/>
    </w:r>
    <w:r w:rsidR="00052F57">
      <w:rPr>
        <w:rFonts w:cs="Arial"/>
        <w:noProof/>
        <w:color w:val="FF0000"/>
        <w:sz w:val="18"/>
        <w:szCs w:val="18"/>
      </w:rPr>
      <w:t>07/07/2018</w:t>
    </w:r>
    <w:r w:rsidRPr="00F42ACA">
      <w:rPr>
        <w:rFonts w:cs="Arial"/>
        <w:color w:val="FF0000"/>
        <w:sz w:val="18"/>
        <w:szCs w:val="18"/>
        <w:lang w:val="en-US"/>
      </w:rPr>
      <w:t xml:space="preserve"> / Page </w:t>
    </w:r>
    <w:r w:rsidRPr="006727A9">
      <w:rPr>
        <w:rFonts w:cs="Arial"/>
        <w:color w:val="FF0000"/>
        <w:sz w:val="18"/>
        <w:szCs w:val="18"/>
      </w:rPr>
      <w:fldChar w:fldCharType="begin"/>
    </w:r>
    <w:r w:rsidRPr="00F42ACA">
      <w:rPr>
        <w:rFonts w:cs="Arial"/>
        <w:color w:val="FF0000"/>
        <w:sz w:val="18"/>
        <w:szCs w:val="18"/>
        <w:lang w:val="en-US"/>
      </w:rPr>
      <w:instrText>PAGE   \* MERGEFORMAT</w:instrText>
    </w:r>
    <w:r w:rsidRPr="006727A9">
      <w:rPr>
        <w:rFonts w:cs="Arial"/>
        <w:color w:val="FF0000"/>
        <w:sz w:val="18"/>
        <w:szCs w:val="18"/>
      </w:rPr>
      <w:fldChar w:fldCharType="separate"/>
    </w:r>
    <w:r w:rsidR="00052F57">
      <w:rPr>
        <w:rFonts w:cs="Arial"/>
        <w:noProof/>
        <w:color w:val="FF0000"/>
        <w:sz w:val="18"/>
        <w:szCs w:val="18"/>
        <w:lang w:val="en-US"/>
      </w:rPr>
      <w:t>3</w:t>
    </w:r>
    <w:r w:rsidRPr="006727A9">
      <w:rPr>
        <w:rFonts w:cs="Arial"/>
        <w:color w:val="FF000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48" w:rsidRPr="003A7E22" w:rsidRDefault="00A62A4D" w:rsidP="002B36F3">
    <w:pPr>
      <w:tabs>
        <w:tab w:val="center" w:pos="4536"/>
        <w:tab w:val="right" w:pos="9072"/>
      </w:tabs>
      <w:spacing w:after="360" w:line="300" w:lineRule="atLeast"/>
      <w:rPr>
        <w:rFonts w:cs="Arial"/>
        <w:color w:val="FF0000"/>
        <w:sz w:val="18"/>
        <w:szCs w:val="18"/>
        <w:lang w:val="en-US"/>
      </w:rPr>
    </w:pPr>
    <w:r w:rsidRPr="00F42ACA">
      <w:rPr>
        <w:rFonts w:cs="Arial"/>
        <w:color w:val="FF0000"/>
        <w:sz w:val="18"/>
        <w:szCs w:val="18"/>
        <w:lang w:val="en-US"/>
      </w:rPr>
      <w:t xml:space="preserve">SECA </w:t>
    </w:r>
    <w:r>
      <w:rPr>
        <w:rFonts w:cs="Arial"/>
        <w:color w:val="FF0000"/>
        <w:sz w:val="18"/>
        <w:szCs w:val="18"/>
        <w:lang w:val="en-US"/>
      </w:rPr>
      <w:t>Board Regulations</w:t>
    </w:r>
    <w:r w:rsidRPr="00F42ACA">
      <w:rPr>
        <w:rFonts w:cs="Arial"/>
        <w:color w:val="FF0000"/>
        <w:sz w:val="18"/>
        <w:szCs w:val="18"/>
        <w:lang w:val="en-US"/>
      </w:rPr>
      <w:t xml:space="preserve"> </w:t>
    </w:r>
    <w:r w:rsidRPr="006727A9">
      <w:rPr>
        <w:rFonts w:cs="Arial"/>
        <w:color w:val="FF0000"/>
        <w:sz w:val="18"/>
        <w:szCs w:val="18"/>
        <w:lang w:val="en-GB"/>
      </w:rPr>
      <w:t>"</w:t>
    </w:r>
    <w:r w:rsidRPr="00F42ACA">
      <w:rPr>
        <w:rFonts w:cs="Arial"/>
        <w:color w:val="FF0000"/>
        <w:sz w:val="18"/>
        <w:szCs w:val="18"/>
        <w:lang w:val="en-US"/>
      </w:rPr>
      <w:t>light</w:t>
    </w:r>
    <w:r w:rsidRPr="006727A9">
      <w:rPr>
        <w:rFonts w:cs="Arial"/>
        <w:color w:val="FF0000"/>
        <w:sz w:val="18"/>
        <w:szCs w:val="18"/>
        <w:lang w:val="en-GB"/>
      </w:rPr>
      <w:t>"</w:t>
    </w:r>
    <w:r w:rsidRPr="00F42ACA">
      <w:rPr>
        <w:rFonts w:cs="Arial"/>
        <w:color w:val="FF0000"/>
        <w:sz w:val="18"/>
        <w:szCs w:val="18"/>
        <w:lang w:val="en-US"/>
      </w:rPr>
      <w:t xml:space="preserve"> – First Edition – </w:t>
    </w:r>
    <w:r w:rsidR="003012EE">
      <w:rPr>
        <w:rFonts w:cs="Arial"/>
        <w:color w:val="FF0000"/>
        <w:sz w:val="18"/>
        <w:szCs w:val="18"/>
        <w:lang w:val="en-US"/>
      </w:rPr>
      <w:t>June</w:t>
    </w:r>
    <w:r w:rsidR="00B26010">
      <w:rPr>
        <w:rFonts w:cs="Arial"/>
        <w:color w:val="FF0000"/>
        <w:sz w:val="18"/>
        <w:szCs w:val="18"/>
        <w:lang w:val="en-US"/>
      </w:rPr>
      <w:t xml:space="preserve"> 2018</w:t>
    </w:r>
    <w:r w:rsidRPr="00F42ACA">
      <w:rPr>
        <w:rFonts w:cs="Arial"/>
        <w:color w:val="FF0000"/>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976" w:rsidRDefault="00AC4976" w:rsidP="00AC4976">
      <w:r>
        <w:separator/>
      </w:r>
    </w:p>
  </w:footnote>
  <w:footnote w:type="continuationSeparator" w:id="0">
    <w:p w:rsidR="00AC4976" w:rsidRDefault="00AC4976" w:rsidP="00AC4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C2" w:rsidRDefault="008837C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C2" w:rsidRDefault="008837C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C6" w:rsidRDefault="00052F57">
    <w:pPr>
      <w:tabs>
        <w:tab w:val="left" w:pos="7825"/>
      </w:tabs>
      <w:spacing w:line="200" w:lineRule="exact"/>
      <w:ind w:left="7201" w:hanging="7201"/>
      <w:rPr>
        <w:rFonts w:ascii="Arial Unicode MS" w:hAnsi="Arial Unicode MS" w:cs="Arial Unicode MS"/>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74AFC"/>
    <w:multiLevelType w:val="multilevel"/>
    <w:tmpl w:val="DEF884BC"/>
    <w:lvl w:ilvl="0">
      <w:start w:val="1"/>
      <w:numFmt w:val="decimal"/>
      <w:pStyle w:val="Liste1231"/>
      <w:lvlText w:val="%1."/>
      <w:lvlJc w:val="left"/>
      <w:pPr>
        <w:tabs>
          <w:tab w:val="num" w:pos="709"/>
        </w:tabs>
        <w:ind w:left="709" w:hanging="709"/>
      </w:pPr>
      <w:rPr>
        <w:rFonts w:ascii="GE Inspira" w:hAnsi="GE Inspira" w:hint="default"/>
        <w:b w:val="0"/>
        <w:i w:val="0"/>
        <w:caps/>
        <w:sz w:val="22"/>
      </w:rPr>
    </w:lvl>
    <w:lvl w:ilvl="1">
      <w:start w:val="1"/>
      <w:numFmt w:val="decimal"/>
      <w:pStyle w:val="Liste1232"/>
      <w:lvlText w:val="%2."/>
      <w:lvlJc w:val="left"/>
      <w:pPr>
        <w:tabs>
          <w:tab w:val="num" w:pos="1418"/>
        </w:tabs>
        <w:ind w:left="1418" w:hanging="709"/>
      </w:pPr>
      <w:rPr>
        <w:rFonts w:ascii="Arial" w:hAnsi="Arial" w:cs="Arial" w:hint="default"/>
        <w:b w:val="0"/>
        <w:i w:val="0"/>
        <w:caps w:val="0"/>
        <w:sz w:val="20"/>
        <w:szCs w:val="20"/>
      </w:rPr>
    </w:lvl>
    <w:lvl w:ilvl="2">
      <w:start w:val="1"/>
      <w:numFmt w:val="decimal"/>
      <w:pStyle w:val="Liste1233"/>
      <w:lvlText w:val="%3."/>
      <w:lvlJc w:val="left"/>
      <w:pPr>
        <w:tabs>
          <w:tab w:val="num" w:pos="2126"/>
        </w:tabs>
        <w:ind w:left="2126" w:hanging="708"/>
      </w:pPr>
      <w:rPr>
        <w:rFonts w:ascii="GE Inspira" w:hAnsi="GE Inspira" w:hint="default"/>
        <w:b w:val="0"/>
        <w:i w:val="0"/>
        <w:sz w:val="22"/>
      </w:rPr>
    </w:lvl>
    <w:lvl w:ilvl="3">
      <w:start w:val="1"/>
      <w:numFmt w:val="none"/>
      <w:lvlText w:val=""/>
      <w:lvlJc w:val="left"/>
      <w:pPr>
        <w:tabs>
          <w:tab w:val="num" w:pos="851"/>
        </w:tabs>
        <w:ind w:left="851" w:hanging="851"/>
      </w:pPr>
      <w:rPr>
        <w:rFonts w:ascii="GE Inspira" w:hAnsi="GE Inspira" w:hint="default"/>
        <w:b/>
        <w:i w:val="0"/>
        <w:sz w:val="22"/>
      </w:rPr>
    </w:lvl>
    <w:lvl w:ilvl="4">
      <w:start w:val="1"/>
      <w:numFmt w:val="none"/>
      <w:lvlText w:val=""/>
      <w:lvlJc w:val="left"/>
      <w:pPr>
        <w:tabs>
          <w:tab w:val="num" w:pos="1418"/>
        </w:tabs>
        <w:ind w:left="1418" w:hanging="567"/>
      </w:pPr>
      <w:rPr>
        <w:rFonts w:ascii="GE Inspira" w:hAnsi="GE Inspira" w:hint="default"/>
        <w:sz w:val="22"/>
      </w:rPr>
    </w:lvl>
    <w:lvl w:ilvl="5">
      <w:start w:val="1"/>
      <w:numFmt w:val="none"/>
      <w:lvlText w:val=""/>
      <w:lvlJc w:val="left"/>
      <w:pPr>
        <w:tabs>
          <w:tab w:val="num" w:pos="1985"/>
        </w:tabs>
        <w:ind w:left="1985" w:hanging="567"/>
      </w:pPr>
      <w:rPr>
        <w:rFonts w:hint="default"/>
        <w:sz w:val="22"/>
      </w:rPr>
    </w:lvl>
    <w:lvl w:ilvl="6">
      <w:start w:val="1"/>
      <w:numFmt w:val="none"/>
      <w:lvlText w:val=""/>
      <w:lvlJc w:val="left"/>
      <w:pPr>
        <w:tabs>
          <w:tab w:val="num" w:pos="2552"/>
        </w:tabs>
        <w:ind w:left="2552" w:hanging="567"/>
      </w:pPr>
      <w:rPr>
        <w:rFonts w:hint="default"/>
        <w:sz w:val="22"/>
      </w:rPr>
    </w:lvl>
    <w:lvl w:ilvl="7">
      <w:start w:val="1"/>
      <w:numFmt w:val="none"/>
      <w:lvlRestart w:val="0"/>
      <w:lvlText w:val=""/>
      <w:lvlJc w:val="left"/>
      <w:pPr>
        <w:tabs>
          <w:tab w:val="num" w:pos="3119"/>
        </w:tabs>
        <w:ind w:left="3119" w:hanging="567"/>
      </w:pPr>
      <w:rPr>
        <w:rFonts w:hint="default"/>
        <w:sz w:val="22"/>
      </w:rPr>
    </w:lvl>
    <w:lvl w:ilvl="8">
      <w:start w:val="1"/>
      <w:numFmt w:val="none"/>
      <w:lvlRestart w:val="0"/>
      <w:lvlText w:val=""/>
      <w:lvlJc w:val="left"/>
      <w:pPr>
        <w:tabs>
          <w:tab w:val="num" w:pos="3686"/>
        </w:tabs>
        <w:ind w:left="3686" w:hanging="567"/>
      </w:pPr>
      <w:rPr>
        <w:rFonts w:ascii="GE Inspira" w:hAnsi="GE Inspira" w:hint="default"/>
        <w:b/>
        <w:i w:val="0"/>
        <w:caps/>
        <w:strike w:val="0"/>
        <w:dstrike w:val="0"/>
        <w:outline w:val="0"/>
        <w:shadow w:val="0"/>
        <w:emboss w:val="0"/>
        <w:imprint w:val="0"/>
        <w:vanish w:val="0"/>
        <w:sz w:val="22"/>
        <w:vertAlign w:val="baseline"/>
      </w:rPr>
    </w:lvl>
  </w:abstractNum>
  <w:abstractNum w:abstractNumId="1">
    <w:nsid w:val="5F550380"/>
    <w:multiLevelType w:val="multilevel"/>
    <w:tmpl w:val="B9301DFC"/>
    <w:lvl w:ilvl="0">
      <w:start w:val="1"/>
      <w:numFmt w:val="upperLetter"/>
      <w:pStyle w:val="berschrift1"/>
      <w:lvlText w:val="%1."/>
      <w:lvlJc w:val="left"/>
      <w:pPr>
        <w:tabs>
          <w:tab w:val="num" w:pos="709"/>
        </w:tabs>
        <w:ind w:left="709" w:hanging="709"/>
      </w:pPr>
      <w:rPr>
        <w:rFonts w:ascii="Times New Roman" w:hAnsi="Times New Roman" w:hint="default"/>
        <w:b/>
        <w:i w:val="0"/>
        <w:caps w:val="0"/>
        <w:sz w:val="22"/>
      </w:rPr>
    </w:lvl>
    <w:lvl w:ilvl="1">
      <w:start w:val="1"/>
      <w:numFmt w:val="upperRoman"/>
      <w:pStyle w:val="berschrift2"/>
      <w:lvlText w:val="%2."/>
      <w:lvlJc w:val="left"/>
      <w:pPr>
        <w:tabs>
          <w:tab w:val="num" w:pos="709"/>
        </w:tabs>
        <w:ind w:left="709" w:hanging="709"/>
      </w:pPr>
      <w:rPr>
        <w:rFonts w:ascii="Times New Roman" w:hAnsi="Times New Roman" w:hint="default"/>
        <w:b/>
        <w:i w:val="0"/>
        <w:caps w:val="0"/>
        <w:sz w:val="22"/>
      </w:rPr>
    </w:lvl>
    <w:lvl w:ilvl="2">
      <w:start w:val="1"/>
      <w:numFmt w:val="decimal"/>
      <w:pStyle w:val="berschrift3"/>
      <w:lvlText w:val="%3."/>
      <w:lvlJc w:val="right"/>
      <w:pPr>
        <w:tabs>
          <w:tab w:val="num" w:pos="709"/>
        </w:tabs>
        <w:ind w:left="709" w:hanging="709"/>
      </w:pPr>
      <w:rPr>
        <w:rFonts w:ascii="Arial" w:hAnsi="Arial" w:cs="Arial" w:hint="default"/>
        <w:b/>
        <w:i w:val="0"/>
        <w:sz w:val="20"/>
        <w:szCs w:val="20"/>
      </w:rPr>
    </w:lvl>
    <w:lvl w:ilvl="3">
      <w:start w:val="1"/>
      <w:numFmt w:val="decimal"/>
      <w:pStyle w:val="berschrift4"/>
      <w:lvlText w:val="%3.%4"/>
      <w:lvlJc w:val="right"/>
      <w:pPr>
        <w:tabs>
          <w:tab w:val="num" w:pos="709"/>
        </w:tabs>
        <w:ind w:left="709" w:hanging="709"/>
      </w:pPr>
      <w:rPr>
        <w:rFonts w:ascii="Arial" w:hAnsi="Arial" w:cs="Arial" w:hint="default"/>
        <w:b/>
        <w:i w:val="0"/>
        <w:sz w:val="20"/>
        <w:szCs w:val="20"/>
      </w:rPr>
    </w:lvl>
    <w:lvl w:ilvl="4">
      <w:start w:val="1"/>
      <w:numFmt w:val="decimal"/>
      <w:pStyle w:val="berschrift5"/>
      <w:lvlText w:val="%3.%4.%5"/>
      <w:lvlJc w:val="left"/>
      <w:pPr>
        <w:tabs>
          <w:tab w:val="num" w:pos="709"/>
        </w:tabs>
        <w:ind w:left="709" w:hanging="709"/>
      </w:pPr>
      <w:rPr>
        <w:rFonts w:ascii="Times New Roman" w:hAnsi="Times New Roman" w:hint="default"/>
        <w:b/>
        <w:i w:val="0"/>
        <w:sz w:val="22"/>
      </w:rPr>
    </w:lvl>
    <w:lvl w:ilvl="5">
      <w:start w:val="1"/>
      <w:numFmt w:val="lowerLetter"/>
      <w:pStyle w:val="berschrift6"/>
      <w:lvlText w:val="%6."/>
      <w:lvlJc w:val="left"/>
      <w:pPr>
        <w:tabs>
          <w:tab w:val="num" w:pos="709"/>
        </w:tabs>
        <w:ind w:left="709" w:hanging="709"/>
      </w:pPr>
      <w:rPr>
        <w:rFonts w:hint="default"/>
        <w:b w:val="0"/>
        <w:i/>
        <w:sz w:val="22"/>
      </w:rPr>
    </w:lvl>
    <w:lvl w:ilvl="6">
      <w:start w:val="27"/>
      <w:numFmt w:val="lowerLetter"/>
      <w:pStyle w:val="berschrift7"/>
      <w:lvlText w:val="%7."/>
      <w:lvlJc w:val="left"/>
      <w:pPr>
        <w:tabs>
          <w:tab w:val="num" w:pos="709"/>
        </w:tabs>
        <w:ind w:left="709" w:hanging="709"/>
      </w:pPr>
      <w:rPr>
        <w:rFonts w:ascii="Times New Roman" w:hAnsi="Times New Roman" w:hint="default"/>
        <w:b w:val="0"/>
        <w:i/>
        <w:sz w:val="22"/>
      </w:rPr>
    </w:lvl>
    <w:lvl w:ilvl="7">
      <w:start w:val="53"/>
      <w:numFmt w:val="lowerLetter"/>
      <w:pStyle w:val="berschrift8"/>
      <w:lvlText w:val="%8."/>
      <w:lvlJc w:val="left"/>
      <w:pPr>
        <w:tabs>
          <w:tab w:val="num" w:pos="709"/>
        </w:tabs>
        <w:ind w:left="709" w:hanging="709"/>
      </w:pPr>
      <w:rPr>
        <w:rFonts w:hint="default"/>
        <w:b w:val="0"/>
        <w:i/>
        <w:sz w:val="22"/>
      </w:rPr>
    </w:lvl>
    <w:lvl w:ilvl="8">
      <w:start w:val="1"/>
      <w:numFmt w:val="lowerRoman"/>
      <w:pStyle w:val="berschrift9"/>
      <w:lvlText w:val="%9."/>
      <w:lvlJc w:val="left"/>
      <w:pPr>
        <w:tabs>
          <w:tab w:val="num" w:pos="709"/>
        </w:tabs>
        <w:ind w:left="709" w:hanging="709"/>
      </w:pPr>
      <w:rPr>
        <w:rFonts w:hint="default"/>
        <w:b w:val="0"/>
        <w:i/>
        <w:caps w:val="0"/>
        <w:strike w:val="0"/>
        <w:dstrike w:val="0"/>
        <w:outline w:val="0"/>
        <w:shadow w:val="0"/>
        <w:emboss w:val="0"/>
        <w:imprint w:val="0"/>
        <w:vanish w:val="0"/>
        <w:sz w:val="22"/>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characterSpacingControl w:val="doNotCompress"/>
  <w:hdrShapeDefaults>
    <o:shapedefaults v:ext="edit" spidmax="38913">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3B"/>
    <w:rsid w:val="00000D75"/>
    <w:rsid w:val="000220F6"/>
    <w:rsid w:val="000408A0"/>
    <w:rsid w:val="00052F57"/>
    <w:rsid w:val="0005615F"/>
    <w:rsid w:val="000C3CDD"/>
    <w:rsid w:val="000C6F45"/>
    <w:rsid w:val="00122221"/>
    <w:rsid w:val="00194CF7"/>
    <w:rsid w:val="0029415E"/>
    <w:rsid w:val="002B36F3"/>
    <w:rsid w:val="002D35CD"/>
    <w:rsid w:val="003012EE"/>
    <w:rsid w:val="003205E7"/>
    <w:rsid w:val="003270C5"/>
    <w:rsid w:val="00387575"/>
    <w:rsid w:val="003A7E22"/>
    <w:rsid w:val="003F0232"/>
    <w:rsid w:val="004219B3"/>
    <w:rsid w:val="004714C6"/>
    <w:rsid w:val="004A5C33"/>
    <w:rsid w:val="00517048"/>
    <w:rsid w:val="005E63E0"/>
    <w:rsid w:val="006328BB"/>
    <w:rsid w:val="00636515"/>
    <w:rsid w:val="00730185"/>
    <w:rsid w:val="00746F2C"/>
    <w:rsid w:val="0074793B"/>
    <w:rsid w:val="007A3DB4"/>
    <w:rsid w:val="007F3D4B"/>
    <w:rsid w:val="00872346"/>
    <w:rsid w:val="008837C2"/>
    <w:rsid w:val="009E2D65"/>
    <w:rsid w:val="00A02C6F"/>
    <w:rsid w:val="00A134B8"/>
    <w:rsid w:val="00A30E72"/>
    <w:rsid w:val="00A60676"/>
    <w:rsid w:val="00A62A4D"/>
    <w:rsid w:val="00A85E09"/>
    <w:rsid w:val="00AC4976"/>
    <w:rsid w:val="00AD6646"/>
    <w:rsid w:val="00AE5780"/>
    <w:rsid w:val="00B26010"/>
    <w:rsid w:val="00BE2652"/>
    <w:rsid w:val="00BF734D"/>
    <w:rsid w:val="00C27ABB"/>
    <w:rsid w:val="00CC37F9"/>
    <w:rsid w:val="00CF342D"/>
    <w:rsid w:val="00D23396"/>
    <w:rsid w:val="00D2791A"/>
    <w:rsid w:val="00E04063"/>
    <w:rsid w:val="00E67AF4"/>
    <w:rsid w:val="00E71EAA"/>
    <w:rsid w:val="00FD4425"/>
    <w:rsid w:val="00FD6F71"/>
    <w:rsid w:val="00FE11F6"/>
    <w:rsid w:val="00FF77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891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205E7"/>
    <w:rPr>
      <w:rFonts w:ascii="Arial" w:hAnsi="Arial"/>
    </w:rPr>
  </w:style>
  <w:style w:type="paragraph" w:styleId="berschrift1">
    <w:name w:val="heading 1"/>
    <w:basedOn w:val="Standard"/>
    <w:next w:val="Standard"/>
    <w:link w:val="berschrift1Zchn"/>
    <w:qFormat/>
    <w:rsid w:val="00AC4976"/>
    <w:pPr>
      <w:keepNext/>
      <w:numPr>
        <w:numId w:val="1"/>
      </w:numPr>
      <w:spacing w:after="360" w:line="300" w:lineRule="atLeast"/>
      <w:jc w:val="both"/>
      <w:outlineLvl w:val="0"/>
    </w:pPr>
    <w:rPr>
      <w:rFonts w:ascii="Times New Roman" w:eastAsia="Times New Roman" w:hAnsi="Times New Roman" w:cs="Arial"/>
      <w:b/>
      <w:bCs/>
      <w:caps/>
      <w:kern w:val="32"/>
      <w:sz w:val="22"/>
      <w:szCs w:val="32"/>
      <w:lang w:eastAsia="de-CH"/>
    </w:rPr>
  </w:style>
  <w:style w:type="paragraph" w:styleId="berschrift2">
    <w:name w:val="heading 2"/>
    <w:basedOn w:val="Standard"/>
    <w:next w:val="Standard"/>
    <w:link w:val="berschrift2Zchn"/>
    <w:qFormat/>
    <w:rsid w:val="00AC4976"/>
    <w:pPr>
      <w:keepNext/>
      <w:numPr>
        <w:ilvl w:val="1"/>
        <w:numId w:val="1"/>
      </w:numPr>
      <w:spacing w:after="360" w:line="300" w:lineRule="atLeast"/>
      <w:jc w:val="both"/>
      <w:outlineLvl w:val="1"/>
    </w:pPr>
    <w:rPr>
      <w:rFonts w:ascii="Times New Roman" w:eastAsia="Times New Roman" w:hAnsi="Times New Roman" w:cs="Arial"/>
      <w:b/>
      <w:bCs/>
      <w:iCs/>
      <w:smallCaps/>
      <w:sz w:val="22"/>
      <w:szCs w:val="28"/>
      <w:lang w:eastAsia="de-CH"/>
    </w:rPr>
  </w:style>
  <w:style w:type="paragraph" w:styleId="berschrift3">
    <w:name w:val="heading 3"/>
    <w:basedOn w:val="Standard"/>
    <w:next w:val="Standard"/>
    <w:link w:val="berschrift3Zchn"/>
    <w:qFormat/>
    <w:rsid w:val="000C3CDD"/>
    <w:pPr>
      <w:keepNext/>
      <w:numPr>
        <w:ilvl w:val="2"/>
        <w:numId w:val="1"/>
      </w:numPr>
      <w:spacing w:after="240" w:line="280" w:lineRule="atLeast"/>
      <w:jc w:val="both"/>
      <w:outlineLvl w:val="2"/>
    </w:pPr>
    <w:rPr>
      <w:rFonts w:eastAsia="Times New Roman" w:cs="Arial"/>
      <w:b/>
      <w:bCs/>
      <w:caps/>
      <w:szCs w:val="26"/>
      <w:lang w:eastAsia="de-CH"/>
    </w:rPr>
  </w:style>
  <w:style w:type="paragraph" w:styleId="berschrift4">
    <w:name w:val="heading 4"/>
    <w:basedOn w:val="Standard"/>
    <w:next w:val="Standard"/>
    <w:link w:val="berschrift4Zchn"/>
    <w:qFormat/>
    <w:rsid w:val="003205E7"/>
    <w:pPr>
      <w:keepNext/>
      <w:numPr>
        <w:ilvl w:val="3"/>
        <w:numId w:val="1"/>
      </w:numPr>
      <w:spacing w:after="240" w:line="280" w:lineRule="atLeast"/>
      <w:jc w:val="both"/>
      <w:outlineLvl w:val="3"/>
    </w:pPr>
    <w:rPr>
      <w:rFonts w:eastAsia="Times New Roman"/>
      <w:b/>
      <w:bCs/>
      <w:szCs w:val="28"/>
      <w:lang w:eastAsia="de-CH"/>
    </w:rPr>
  </w:style>
  <w:style w:type="paragraph" w:styleId="berschrift5">
    <w:name w:val="heading 5"/>
    <w:basedOn w:val="Standard"/>
    <w:next w:val="Standard"/>
    <w:link w:val="berschrift5Zchn"/>
    <w:qFormat/>
    <w:rsid w:val="00AC4976"/>
    <w:pPr>
      <w:keepNext/>
      <w:numPr>
        <w:ilvl w:val="4"/>
        <w:numId w:val="1"/>
      </w:numPr>
      <w:spacing w:after="360" w:line="300" w:lineRule="atLeast"/>
      <w:jc w:val="both"/>
      <w:outlineLvl w:val="4"/>
    </w:pPr>
    <w:rPr>
      <w:rFonts w:ascii="Times New Roman" w:eastAsia="Times New Roman" w:hAnsi="Times New Roman"/>
      <w:b/>
      <w:bCs/>
      <w:iCs/>
      <w:sz w:val="22"/>
      <w:szCs w:val="26"/>
      <w:lang w:eastAsia="de-CH"/>
    </w:rPr>
  </w:style>
  <w:style w:type="paragraph" w:styleId="berschrift6">
    <w:name w:val="heading 6"/>
    <w:basedOn w:val="Standard"/>
    <w:next w:val="Standard"/>
    <w:link w:val="berschrift6Zchn"/>
    <w:qFormat/>
    <w:rsid w:val="00AC4976"/>
    <w:pPr>
      <w:keepNext/>
      <w:numPr>
        <w:ilvl w:val="5"/>
        <w:numId w:val="1"/>
      </w:numPr>
      <w:spacing w:after="360" w:line="300" w:lineRule="atLeast"/>
      <w:jc w:val="both"/>
      <w:outlineLvl w:val="5"/>
    </w:pPr>
    <w:rPr>
      <w:rFonts w:ascii="Times New Roman" w:eastAsia="Times New Roman" w:hAnsi="Times New Roman"/>
      <w:bCs/>
      <w:i/>
      <w:sz w:val="22"/>
      <w:szCs w:val="22"/>
      <w:lang w:eastAsia="de-CH"/>
    </w:rPr>
  </w:style>
  <w:style w:type="paragraph" w:styleId="berschrift7">
    <w:name w:val="heading 7"/>
    <w:basedOn w:val="Standard"/>
    <w:next w:val="Standard"/>
    <w:link w:val="berschrift7Zchn"/>
    <w:qFormat/>
    <w:rsid w:val="00AC4976"/>
    <w:pPr>
      <w:keepNext/>
      <w:numPr>
        <w:ilvl w:val="6"/>
        <w:numId w:val="1"/>
      </w:numPr>
      <w:spacing w:after="360" w:line="300" w:lineRule="atLeast"/>
      <w:jc w:val="both"/>
      <w:outlineLvl w:val="6"/>
    </w:pPr>
    <w:rPr>
      <w:rFonts w:ascii="Times New Roman" w:eastAsia="Times New Roman" w:hAnsi="Times New Roman"/>
      <w:i/>
      <w:sz w:val="22"/>
      <w:lang w:eastAsia="de-CH"/>
    </w:rPr>
  </w:style>
  <w:style w:type="paragraph" w:styleId="berschrift8">
    <w:name w:val="heading 8"/>
    <w:basedOn w:val="Standard"/>
    <w:next w:val="Standard"/>
    <w:link w:val="berschrift8Zchn"/>
    <w:qFormat/>
    <w:rsid w:val="00AC4976"/>
    <w:pPr>
      <w:keepNext/>
      <w:numPr>
        <w:ilvl w:val="7"/>
        <w:numId w:val="1"/>
      </w:numPr>
      <w:spacing w:after="360" w:line="300" w:lineRule="atLeast"/>
      <w:jc w:val="both"/>
      <w:outlineLvl w:val="7"/>
    </w:pPr>
    <w:rPr>
      <w:rFonts w:ascii="Times New Roman" w:eastAsia="Times New Roman" w:hAnsi="Times New Roman"/>
      <w:i/>
      <w:iCs/>
      <w:sz w:val="22"/>
      <w:lang w:eastAsia="de-CH"/>
    </w:rPr>
  </w:style>
  <w:style w:type="paragraph" w:styleId="berschrift9">
    <w:name w:val="heading 9"/>
    <w:basedOn w:val="Standard"/>
    <w:next w:val="Standard"/>
    <w:link w:val="berschrift9Zchn"/>
    <w:qFormat/>
    <w:rsid w:val="00AC4976"/>
    <w:pPr>
      <w:numPr>
        <w:ilvl w:val="8"/>
        <w:numId w:val="1"/>
      </w:numPr>
      <w:spacing w:after="360" w:line="300" w:lineRule="atLeast"/>
      <w:jc w:val="both"/>
      <w:outlineLvl w:val="8"/>
    </w:pPr>
    <w:rPr>
      <w:rFonts w:ascii="Times New Roman" w:eastAsia="Times New Roman" w:hAnsi="Times New Roman" w:cs="Arial"/>
      <w:i/>
      <w:sz w:val="22"/>
      <w:szCs w:val="22"/>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C4976"/>
    <w:rPr>
      <w:rFonts w:eastAsia="Times New Roman" w:cs="Arial"/>
      <w:b/>
      <w:bCs/>
      <w:caps/>
      <w:kern w:val="32"/>
      <w:sz w:val="22"/>
      <w:szCs w:val="32"/>
      <w:lang w:eastAsia="de-CH"/>
    </w:rPr>
  </w:style>
  <w:style w:type="character" w:customStyle="1" w:styleId="berschrift2Zchn">
    <w:name w:val="Überschrift 2 Zchn"/>
    <w:basedOn w:val="Absatz-Standardschriftart"/>
    <w:link w:val="berschrift2"/>
    <w:rsid w:val="00AC4976"/>
    <w:rPr>
      <w:rFonts w:eastAsia="Times New Roman" w:cs="Arial"/>
      <w:b/>
      <w:bCs/>
      <w:iCs/>
      <w:smallCaps/>
      <w:sz w:val="22"/>
      <w:szCs w:val="28"/>
      <w:lang w:eastAsia="de-CH"/>
    </w:rPr>
  </w:style>
  <w:style w:type="character" w:customStyle="1" w:styleId="berschrift3Zchn">
    <w:name w:val="Überschrift 3 Zchn"/>
    <w:basedOn w:val="Absatz-Standardschriftart"/>
    <w:link w:val="berschrift3"/>
    <w:rsid w:val="000C3CDD"/>
    <w:rPr>
      <w:rFonts w:ascii="Arial" w:eastAsia="Times New Roman" w:hAnsi="Arial" w:cs="Arial"/>
      <w:b/>
      <w:bCs/>
      <w:caps/>
      <w:szCs w:val="26"/>
      <w:lang w:eastAsia="de-CH"/>
    </w:rPr>
  </w:style>
  <w:style w:type="character" w:customStyle="1" w:styleId="berschrift4Zchn">
    <w:name w:val="Überschrift 4 Zchn"/>
    <w:basedOn w:val="Absatz-Standardschriftart"/>
    <w:link w:val="berschrift4"/>
    <w:rsid w:val="003205E7"/>
    <w:rPr>
      <w:rFonts w:ascii="Arial" w:eastAsia="Times New Roman" w:hAnsi="Arial"/>
      <w:b/>
      <w:bCs/>
      <w:szCs w:val="28"/>
      <w:lang w:eastAsia="de-CH"/>
    </w:rPr>
  </w:style>
  <w:style w:type="character" w:customStyle="1" w:styleId="berschrift5Zchn">
    <w:name w:val="Überschrift 5 Zchn"/>
    <w:basedOn w:val="Absatz-Standardschriftart"/>
    <w:link w:val="berschrift5"/>
    <w:rsid w:val="00AC4976"/>
    <w:rPr>
      <w:rFonts w:eastAsia="Times New Roman"/>
      <w:b/>
      <w:bCs/>
      <w:iCs/>
      <w:sz w:val="22"/>
      <w:szCs w:val="26"/>
      <w:lang w:eastAsia="de-CH"/>
    </w:rPr>
  </w:style>
  <w:style w:type="character" w:customStyle="1" w:styleId="berschrift6Zchn">
    <w:name w:val="Überschrift 6 Zchn"/>
    <w:basedOn w:val="Absatz-Standardschriftart"/>
    <w:link w:val="berschrift6"/>
    <w:rsid w:val="00AC4976"/>
    <w:rPr>
      <w:rFonts w:eastAsia="Times New Roman"/>
      <w:bCs/>
      <w:i/>
      <w:sz w:val="22"/>
      <w:szCs w:val="22"/>
      <w:lang w:eastAsia="de-CH"/>
    </w:rPr>
  </w:style>
  <w:style w:type="character" w:customStyle="1" w:styleId="berschrift7Zchn">
    <w:name w:val="Überschrift 7 Zchn"/>
    <w:basedOn w:val="Absatz-Standardschriftart"/>
    <w:link w:val="berschrift7"/>
    <w:rsid w:val="00AC4976"/>
    <w:rPr>
      <w:rFonts w:eastAsia="Times New Roman"/>
      <w:i/>
      <w:sz w:val="22"/>
      <w:lang w:eastAsia="de-CH"/>
    </w:rPr>
  </w:style>
  <w:style w:type="character" w:customStyle="1" w:styleId="berschrift8Zchn">
    <w:name w:val="Überschrift 8 Zchn"/>
    <w:basedOn w:val="Absatz-Standardschriftart"/>
    <w:link w:val="berschrift8"/>
    <w:rsid w:val="00AC4976"/>
    <w:rPr>
      <w:rFonts w:eastAsia="Times New Roman"/>
      <w:i/>
      <w:iCs/>
      <w:sz w:val="22"/>
      <w:lang w:eastAsia="de-CH"/>
    </w:rPr>
  </w:style>
  <w:style w:type="character" w:customStyle="1" w:styleId="berschrift9Zchn">
    <w:name w:val="Überschrift 9 Zchn"/>
    <w:basedOn w:val="Absatz-Standardschriftart"/>
    <w:link w:val="berschrift9"/>
    <w:rsid w:val="00AC4976"/>
    <w:rPr>
      <w:rFonts w:eastAsia="Times New Roman" w:cs="Arial"/>
      <w:i/>
      <w:sz w:val="22"/>
      <w:szCs w:val="22"/>
      <w:lang w:eastAsia="de-CH"/>
    </w:rPr>
  </w:style>
  <w:style w:type="paragraph" w:customStyle="1" w:styleId="StandardEinzug1">
    <w:name w:val="Standard Einzug 1"/>
    <w:basedOn w:val="Standard"/>
    <w:rsid w:val="003205E7"/>
    <w:pPr>
      <w:spacing w:after="360" w:line="300" w:lineRule="atLeast"/>
      <w:ind w:left="709"/>
      <w:jc w:val="both"/>
    </w:pPr>
    <w:rPr>
      <w:rFonts w:eastAsia="Times New Roman"/>
      <w:lang w:eastAsia="de-CH"/>
    </w:rPr>
  </w:style>
  <w:style w:type="paragraph" w:styleId="Funotentext">
    <w:name w:val="footnote text"/>
    <w:basedOn w:val="Standard"/>
    <w:link w:val="FunotentextZchn"/>
    <w:semiHidden/>
    <w:rsid w:val="00AC4976"/>
    <w:pPr>
      <w:spacing w:after="360"/>
      <w:ind w:left="567" w:hanging="567"/>
      <w:jc w:val="both"/>
    </w:pPr>
    <w:rPr>
      <w:rFonts w:ascii="Times New Roman" w:eastAsia="Times New Roman" w:hAnsi="Times New Roman"/>
      <w:lang w:eastAsia="de-CH"/>
    </w:rPr>
  </w:style>
  <w:style w:type="character" w:customStyle="1" w:styleId="FunotentextZchn">
    <w:name w:val="Fußnotentext Zchn"/>
    <w:basedOn w:val="Absatz-Standardschriftart"/>
    <w:link w:val="Funotentext"/>
    <w:semiHidden/>
    <w:rsid w:val="00AC4976"/>
    <w:rPr>
      <w:rFonts w:eastAsia="Times New Roman"/>
      <w:lang w:eastAsia="de-CH"/>
    </w:rPr>
  </w:style>
  <w:style w:type="character" w:styleId="Funotenzeichen">
    <w:name w:val="footnote reference"/>
    <w:semiHidden/>
    <w:rsid w:val="00AC4976"/>
    <w:rPr>
      <w:rFonts w:ascii="Times New Roman" w:hAnsi="Times New Roman"/>
      <w:position w:val="6"/>
      <w:sz w:val="20"/>
      <w:vertAlign w:val="superscript"/>
    </w:rPr>
  </w:style>
  <w:style w:type="paragraph" w:styleId="Fuzeile">
    <w:name w:val="footer"/>
    <w:basedOn w:val="Standard"/>
    <w:link w:val="FuzeileZchn"/>
    <w:uiPriority w:val="99"/>
    <w:rsid w:val="00AC4976"/>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FuzeileZchn">
    <w:name w:val="Fußzeile Zchn"/>
    <w:basedOn w:val="Absatz-Standardschriftart"/>
    <w:link w:val="Fuzeile"/>
    <w:uiPriority w:val="99"/>
    <w:rsid w:val="00AC4976"/>
    <w:rPr>
      <w:rFonts w:eastAsia="Times New Roman"/>
      <w:sz w:val="22"/>
      <w:lang w:eastAsia="de-CH"/>
    </w:rPr>
  </w:style>
  <w:style w:type="paragraph" w:customStyle="1" w:styleId="Liste1231">
    <w:name w:val="Liste 123 1"/>
    <w:basedOn w:val="Standard"/>
    <w:rsid w:val="00AC4976"/>
    <w:pPr>
      <w:numPr>
        <w:numId w:val="2"/>
      </w:numPr>
      <w:spacing w:after="360" w:line="300" w:lineRule="atLeast"/>
      <w:jc w:val="both"/>
    </w:pPr>
    <w:rPr>
      <w:rFonts w:ascii="Times New Roman" w:eastAsia="Arial Unicode MS" w:hAnsi="Times New Roman"/>
      <w:sz w:val="22"/>
      <w:lang w:eastAsia="de-CH"/>
    </w:rPr>
  </w:style>
  <w:style w:type="paragraph" w:customStyle="1" w:styleId="Liste1232">
    <w:name w:val="Liste 123 2"/>
    <w:basedOn w:val="Liste1231"/>
    <w:link w:val="Liste1232Zchn"/>
    <w:rsid w:val="003205E7"/>
    <w:pPr>
      <w:numPr>
        <w:ilvl w:val="1"/>
      </w:numPr>
    </w:pPr>
    <w:rPr>
      <w:rFonts w:ascii="Arial" w:hAnsi="Arial"/>
      <w:sz w:val="20"/>
    </w:rPr>
  </w:style>
  <w:style w:type="paragraph" w:customStyle="1" w:styleId="Liste1233">
    <w:name w:val="Liste 123 3"/>
    <w:basedOn w:val="Liste1231"/>
    <w:rsid w:val="00AC4976"/>
    <w:pPr>
      <w:numPr>
        <w:ilvl w:val="2"/>
      </w:numPr>
    </w:pPr>
  </w:style>
  <w:style w:type="paragraph" w:customStyle="1" w:styleId="AppendixNr">
    <w:name w:val="Appendix Nr."/>
    <w:basedOn w:val="Standard"/>
    <w:rsid w:val="00AC4976"/>
    <w:pPr>
      <w:tabs>
        <w:tab w:val="left" w:pos="2160"/>
      </w:tabs>
      <w:spacing w:after="360" w:line="300" w:lineRule="atLeast"/>
      <w:jc w:val="right"/>
    </w:pPr>
    <w:rPr>
      <w:rFonts w:ascii="Times New Roman" w:eastAsia="Times New Roman" w:hAnsi="Times New Roman"/>
      <w:b/>
      <w:sz w:val="22"/>
      <w:szCs w:val="22"/>
      <w:lang w:val="en-GB" w:eastAsia="de-DE"/>
    </w:rPr>
  </w:style>
  <w:style w:type="character" w:customStyle="1" w:styleId="Texttofillin">
    <w:name w:val="Text to fill in"/>
    <w:rsid w:val="003205E7"/>
    <w:rPr>
      <w:rFonts w:ascii="Arial" w:hAnsi="Arial"/>
      <w:i/>
      <w:sz w:val="20"/>
      <w:szCs w:val="22"/>
      <w:lang w:val="en-GB"/>
    </w:rPr>
  </w:style>
  <w:style w:type="character" w:customStyle="1" w:styleId="Definition">
    <w:name w:val="Definition"/>
    <w:rsid w:val="003205E7"/>
    <w:rPr>
      <w:rFonts w:ascii="Arial" w:hAnsi="Arial"/>
      <w:b/>
      <w:bCs/>
      <w:sz w:val="20"/>
      <w:szCs w:val="22"/>
      <w:lang w:val="en-GB"/>
    </w:rPr>
  </w:style>
  <w:style w:type="character" w:customStyle="1" w:styleId="Textproposal">
    <w:name w:val="Text proposal"/>
    <w:rsid w:val="003205E7"/>
    <w:rPr>
      <w:rFonts w:ascii="Arial" w:hAnsi="Arial"/>
      <w:sz w:val="20"/>
      <w:szCs w:val="22"/>
      <w:u w:val="single"/>
      <w:lang w:val="en-GB"/>
    </w:rPr>
  </w:style>
  <w:style w:type="paragraph" w:customStyle="1" w:styleId="TitelDokumentberschrift">
    <w:name w:val="Titel Dokument Überschrift"/>
    <w:basedOn w:val="Standard"/>
    <w:link w:val="TitelDokumentberschriftZchn"/>
    <w:qFormat/>
    <w:rsid w:val="00AC4976"/>
    <w:pPr>
      <w:spacing w:after="360" w:line="280" w:lineRule="atLeast"/>
      <w:jc w:val="center"/>
    </w:pPr>
    <w:rPr>
      <w:rFonts w:eastAsia="Times New Roman" w:cs="Arial"/>
      <w:b/>
      <w:caps/>
      <w:sz w:val="22"/>
      <w:u w:val="single"/>
      <w:lang w:val="en-GB" w:eastAsia="de-DE"/>
    </w:rPr>
  </w:style>
  <w:style w:type="paragraph" w:customStyle="1" w:styleId="1eingezogen">
    <w:name w:val="1. eingezogen"/>
    <w:basedOn w:val="Liste1232"/>
    <w:link w:val="1eingezogenZchn"/>
    <w:qFormat/>
    <w:rsid w:val="003205E7"/>
    <w:pPr>
      <w:spacing w:after="240" w:line="280" w:lineRule="atLeast"/>
    </w:pPr>
    <w:rPr>
      <w:rFonts w:cs="Arial"/>
      <w:lang w:val="en-GB"/>
    </w:rPr>
  </w:style>
  <w:style w:type="character" w:customStyle="1" w:styleId="TitelDokumentberschriftZchn">
    <w:name w:val="Titel Dokument Überschrift Zchn"/>
    <w:link w:val="TitelDokumentberschrift"/>
    <w:rsid w:val="00AC4976"/>
    <w:rPr>
      <w:rFonts w:ascii="Arial" w:eastAsia="Times New Roman" w:hAnsi="Arial" w:cs="Arial"/>
      <w:b/>
      <w:caps/>
      <w:sz w:val="22"/>
      <w:u w:val="single"/>
      <w:lang w:val="en-GB" w:eastAsia="de-DE"/>
    </w:rPr>
  </w:style>
  <w:style w:type="paragraph" w:customStyle="1" w:styleId="Fussnoten">
    <w:name w:val="Fussnoten"/>
    <w:basedOn w:val="Funotentext"/>
    <w:link w:val="FussnotenZchn"/>
    <w:qFormat/>
    <w:rsid w:val="00AC4976"/>
    <w:pPr>
      <w:spacing w:after="120"/>
    </w:pPr>
  </w:style>
  <w:style w:type="character" w:customStyle="1" w:styleId="Liste1232Zchn">
    <w:name w:val="Liste 123 2 Zchn"/>
    <w:basedOn w:val="Absatz-Standardschriftart"/>
    <w:link w:val="Liste1232"/>
    <w:rsid w:val="003205E7"/>
    <w:rPr>
      <w:rFonts w:ascii="Arial" w:eastAsia="Arial Unicode MS" w:hAnsi="Arial"/>
      <w:lang w:eastAsia="de-CH"/>
    </w:rPr>
  </w:style>
  <w:style w:type="character" w:customStyle="1" w:styleId="1eingezogenZchn">
    <w:name w:val="1. eingezogen Zchn"/>
    <w:link w:val="1eingezogen"/>
    <w:rsid w:val="003205E7"/>
    <w:rPr>
      <w:rFonts w:ascii="Arial" w:eastAsia="Arial Unicode MS" w:hAnsi="Arial" w:cs="Arial"/>
      <w:lang w:val="en-GB" w:eastAsia="de-CH"/>
    </w:rPr>
  </w:style>
  <w:style w:type="character" w:customStyle="1" w:styleId="FussnotenZchn">
    <w:name w:val="Fussnoten Zchn"/>
    <w:basedOn w:val="FunotentextZchn"/>
    <w:link w:val="Fussnoten"/>
    <w:rsid w:val="00AC4976"/>
    <w:rPr>
      <w:rFonts w:eastAsia="Times New Roman"/>
      <w:lang w:eastAsia="de-CH"/>
    </w:rPr>
  </w:style>
  <w:style w:type="paragraph" w:styleId="Kopfzeile">
    <w:name w:val="header"/>
    <w:basedOn w:val="Standard"/>
    <w:link w:val="KopfzeileZchn"/>
    <w:uiPriority w:val="99"/>
    <w:unhideWhenUsed/>
    <w:rsid w:val="00AC4976"/>
    <w:pPr>
      <w:tabs>
        <w:tab w:val="center" w:pos="4536"/>
        <w:tab w:val="right" w:pos="9072"/>
      </w:tabs>
    </w:pPr>
  </w:style>
  <w:style w:type="character" w:customStyle="1" w:styleId="KopfzeileZchn">
    <w:name w:val="Kopfzeile Zchn"/>
    <w:basedOn w:val="Absatz-Standardschriftart"/>
    <w:link w:val="Kopfzeile"/>
    <w:uiPriority w:val="99"/>
    <w:rsid w:val="00AC4976"/>
    <w:rPr>
      <w:rFonts w:ascii="Arial" w:hAnsi="Arial"/>
    </w:rPr>
  </w:style>
  <w:style w:type="paragraph" w:styleId="Sprechblasentext">
    <w:name w:val="Balloon Text"/>
    <w:basedOn w:val="Standard"/>
    <w:link w:val="SprechblasentextZchn"/>
    <w:uiPriority w:val="99"/>
    <w:semiHidden/>
    <w:unhideWhenUsed/>
    <w:rsid w:val="00D279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791A"/>
    <w:rPr>
      <w:rFonts w:ascii="Tahoma" w:hAnsi="Tahoma" w:cs="Tahoma"/>
      <w:sz w:val="16"/>
      <w:szCs w:val="16"/>
    </w:rPr>
  </w:style>
  <w:style w:type="paragraph" w:customStyle="1" w:styleId="CoverpageTitle">
    <w:name w:val="Coverpage Title"/>
    <w:basedOn w:val="Standard"/>
    <w:rsid w:val="008837C2"/>
    <w:pPr>
      <w:framePr w:hSpace="141" w:wrap="around" w:hAnchor="margin" w:y="904"/>
      <w:spacing w:after="360" w:line="360" w:lineRule="atLeast"/>
      <w:jc w:val="center"/>
    </w:pPr>
    <w:rPr>
      <w:rFonts w:ascii="Times New Roman" w:eastAsia="Times New Roman" w:hAnsi="Times New Roman"/>
      <w:b/>
      <w:smallCaps/>
      <w:sz w:val="22"/>
      <w:lang w:val="en-GB" w:eastAsia="de-DE"/>
    </w:rPr>
  </w:style>
  <w:style w:type="paragraph" w:customStyle="1" w:styleId="9ptKursiv">
    <w:name w:val="9 pt Kursiv"/>
    <w:basedOn w:val="9pt"/>
    <w:uiPriority w:val="99"/>
    <w:rsid w:val="008837C2"/>
    <w:pPr>
      <w:spacing w:before="120" w:after="120"/>
    </w:pPr>
    <w:rPr>
      <w:i/>
    </w:rPr>
  </w:style>
  <w:style w:type="paragraph" w:customStyle="1" w:styleId="9pt">
    <w:name w:val="9 pt"/>
    <w:basedOn w:val="Standard"/>
    <w:uiPriority w:val="99"/>
    <w:rsid w:val="008837C2"/>
    <w:rPr>
      <w:rFonts w:ascii="Times New Roman" w:eastAsia="Times New Roman" w:hAnsi="Times New Roman"/>
      <w:sz w:val="18"/>
      <w:lang w:val="en-GB" w:eastAsia="de-DE"/>
    </w:rPr>
  </w:style>
  <w:style w:type="paragraph" w:customStyle="1" w:styleId="Coverpage">
    <w:name w:val="Coverpage"/>
    <w:basedOn w:val="Standard"/>
    <w:uiPriority w:val="99"/>
    <w:rsid w:val="008837C2"/>
    <w:pPr>
      <w:spacing w:before="240" w:after="360"/>
      <w:jc w:val="center"/>
    </w:pPr>
    <w:rPr>
      <w:rFonts w:ascii="Times New Roman" w:eastAsia="Times New Roman" w:hAnsi="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205E7"/>
    <w:rPr>
      <w:rFonts w:ascii="Arial" w:hAnsi="Arial"/>
    </w:rPr>
  </w:style>
  <w:style w:type="paragraph" w:styleId="berschrift1">
    <w:name w:val="heading 1"/>
    <w:basedOn w:val="Standard"/>
    <w:next w:val="Standard"/>
    <w:link w:val="berschrift1Zchn"/>
    <w:qFormat/>
    <w:rsid w:val="00AC4976"/>
    <w:pPr>
      <w:keepNext/>
      <w:numPr>
        <w:numId w:val="1"/>
      </w:numPr>
      <w:spacing w:after="360" w:line="300" w:lineRule="atLeast"/>
      <w:jc w:val="both"/>
      <w:outlineLvl w:val="0"/>
    </w:pPr>
    <w:rPr>
      <w:rFonts w:ascii="Times New Roman" w:eastAsia="Times New Roman" w:hAnsi="Times New Roman" w:cs="Arial"/>
      <w:b/>
      <w:bCs/>
      <w:caps/>
      <w:kern w:val="32"/>
      <w:sz w:val="22"/>
      <w:szCs w:val="32"/>
      <w:lang w:eastAsia="de-CH"/>
    </w:rPr>
  </w:style>
  <w:style w:type="paragraph" w:styleId="berschrift2">
    <w:name w:val="heading 2"/>
    <w:basedOn w:val="Standard"/>
    <w:next w:val="Standard"/>
    <w:link w:val="berschrift2Zchn"/>
    <w:qFormat/>
    <w:rsid w:val="00AC4976"/>
    <w:pPr>
      <w:keepNext/>
      <w:numPr>
        <w:ilvl w:val="1"/>
        <w:numId w:val="1"/>
      </w:numPr>
      <w:spacing w:after="360" w:line="300" w:lineRule="atLeast"/>
      <w:jc w:val="both"/>
      <w:outlineLvl w:val="1"/>
    </w:pPr>
    <w:rPr>
      <w:rFonts w:ascii="Times New Roman" w:eastAsia="Times New Roman" w:hAnsi="Times New Roman" w:cs="Arial"/>
      <w:b/>
      <w:bCs/>
      <w:iCs/>
      <w:smallCaps/>
      <w:sz w:val="22"/>
      <w:szCs w:val="28"/>
      <w:lang w:eastAsia="de-CH"/>
    </w:rPr>
  </w:style>
  <w:style w:type="paragraph" w:styleId="berschrift3">
    <w:name w:val="heading 3"/>
    <w:basedOn w:val="Standard"/>
    <w:next w:val="Standard"/>
    <w:link w:val="berschrift3Zchn"/>
    <w:qFormat/>
    <w:rsid w:val="000C3CDD"/>
    <w:pPr>
      <w:keepNext/>
      <w:numPr>
        <w:ilvl w:val="2"/>
        <w:numId w:val="1"/>
      </w:numPr>
      <w:spacing w:after="240" w:line="280" w:lineRule="atLeast"/>
      <w:jc w:val="both"/>
      <w:outlineLvl w:val="2"/>
    </w:pPr>
    <w:rPr>
      <w:rFonts w:eastAsia="Times New Roman" w:cs="Arial"/>
      <w:b/>
      <w:bCs/>
      <w:caps/>
      <w:szCs w:val="26"/>
      <w:lang w:eastAsia="de-CH"/>
    </w:rPr>
  </w:style>
  <w:style w:type="paragraph" w:styleId="berschrift4">
    <w:name w:val="heading 4"/>
    <w:basedOn w:val="Standard"/>
    <w:next w:val="Standard"/>
    <w:link w:val="berschrift4Zchn"/>
    <w:qFormat/>
    <w:rsid w:val="003205E7"/>
    <w:pPr>
      <w:keepNext/>
      <w:numPr>
        <w:ilvl w:val="3"/>
        <w:numId w:val="1"/>
      </w:numPr>
      <w:spacing w:after="240" w:line="280" w:lineRule="atLeast"/>
      <w:jc w:val="both"/>
      <w:outlineLvl w:val="3"/>
    </w:pPr>
    <w:rPr>
      <w:rFonts w:eastAsia="Times New Roman"/>
      <w:b/>
      <w:bCs/>
      <w:szCs w:val="28"/>
      <w:lang w:eastAsia="de-CH"/>
    </w:rPr>
  </w:style>
  <w:style w:type="paragraph" w:styleId="berschrift5">
    <w:name w:val="heading 5"/>
    <w:basedOn w:val="Standard"/>
    <w:next w:val="Standard"/>
    <w:link w:val="berschrift5Zchn"/>
    <w:qFormat/>
    <w:rsid w:val="00AC4976"/>
    <w:pPr>
      <w:keepNext/>
      <w:numPr>
        <w:ilvl w:val="4"/>
        <w:numId w:val="1"/>
      </w:numPr>
      <w:spacing w:after="360" w:line="300" w:lineRule="atLeast"/>
      <w:jc w:val="both"/>
      <w:outlineLvl w:val="4"/>
    </w:pPr>
    <w:rPr>
      <w:rFonts w:ascii="Times New Roman" w:eastAsia="Times New Roman" w:hAnsi="Times New Roman"/>
      <w:b/>
      <w:bCs/>
      <w:iCs/>
      <w:sz w:val="22"/>
      <w:szCs w:val="26"/>
      <w:lang w:eastAsia="de-CH"/>
    </w:rPr>
  </w:style>
  <w:style w:type="paragraph" w:styleId="berschrift6">
    <w:name w:val="heading 6"/>
    <w:basedOn w:val="Standard"/>
    <w:next w:val="Standard"/>
    <w:link w:val="berschrift6Zchn"/>
    <w:qFormat/>
    <w:rsid w:val="00AC4976"/>
    <w:pPr>
      <w:keepNext/>
      <w:numPr>
        <w:ilvl w:val="5"/>
        <w:numId w:val="1"/>
      </w:numPr>
      <w:spacing w:after="360" w:line="300" w:lineRule="atLeast"/>
      <w:jc w:val="both"/>
      <w:outlineLvl w:val="5"/>
    </w:pPr>
    <w:rPr>
      <w:rFonts w:ascii="Times New Roman" w:eastAsia="Times New Roman" w:hAnsi="Times New Roman"/>
      <w:bCs/>
      <w:i/>
      <w:sz w:val="22"/>
      <w:szCs w:val="22"/>
      <w:lang w:eastAsia="de-CH"/>
    </w:rPr>
  </w:style>
  <w:style w:type="paragraph" w:styleId="berschrift7">
    <w:name w:val="heading 7"/>
    <w:basedOn w:val="Standard"/>
    <w:next w:val="Standard"/>
    <w:link w:val="berschrift7Zchn"/>
    <w:qFormat/>
    <w:rsid w:val="00AC4976"/>
    <w:pPr>
      <w:keepNext/>
      <w:numPr>
        <w:ilvl w:val="6"/>
        <w:numId w:val="1"/>
      </w:numPr>
      <w:spacing w:after="360" w:line="300" w:lineRule="atLeast"/>
      <w:jc w:val="both"/>
      <w:outlineLvl w:val="6"/>
    </w:pPr>
    <w:rPr>
      <w:rFonts w:ascii="Times New Roman" w:eastAsia="Times New Roman" w:hAnsi="Times New Roman"/>
      <w:i/>
      <w:sz w:val="22"/>
      <w:lang w:eastAsia="de-CH"/>
    </w:rPr>
  </w:style>
  <w:style w:type="paragraph" w:styleId="berschrift8">
    <w:name w:val="heading 8"/>
    <w:basedOn w:val="Standard"/>
    <w:next w:val="Standard"/>
    <w:link w:val="berschrift8Zchn"/>
    <w:qFormat/>
    <w:rsid w:val="00AC4976"/>
    <w:pPr>
      <w:keepNext/>
      <w:numPr>
        <w:ilvl w:val="7"/>
        <w:numId w:val="1"/>
      </w:numPr>
      <w:spacing w:after="360" w:line="300" w:lineRule="atLeast"/>
      <w:jc w:val="both"/>
      <w:outlineLvl w:val="7"/>
    </w:pPr>
    <w:rPr>
      <w:rFonts w:ascii="Times New Roman" w:eastAsia="Times New Roman" w:hAnsi="Times New Roman"/>
      <w:i/>
      <w:iCs/>
      <w:sz w:val="22"/>
      <w:lang w:eastAsia="de-CH"/>
    </w:rPr>
  </w:style>
  <w:style w:type="paragraph" w:styleId="berschrift9">
    <w:name w:val="heading 9"/>
    <w:basedOn w:val="Standard"/>
    <w:next w:val="Standard"/>
    <w:link w:val="berschrift9Zchn"/>
    <w:qFormat/>
    <w:rsid w:val="00AC4976"/>
    <w:pPr>
      <w:numPr>
        <w:ilvl w:val="8"/>
        <w:numId w:val="1"/>
      </w:numPr>
      <w:spacing w:after="360" w:line="300" w:lineRule="atLeast"/>
      <w:jc w:val="both"/>
      <w:outlineLvl w:val="8"/>
    </w:pPr>
    <w:rPr>
      <w:rFonts w:ascii="Times New Roman" w:eastAsia="Times New Roman" w:hAnsi="Times New Roman" w:cs="Arial"/>
      <w:i/>
      <w:sz w:val="22"/>
      <w:szCs w:val="22"/>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C4976"/>
    <w:rPr>
      <w:rFonts w:eastAsia="Times New Roman" w:cs="Arial"/>
      <w:b/>
      <w:bCs/>
      <w:caps/>
      <w:kern w:val="32"/>
      <w:sz w:val="22"/>
      <w:szCs w:val="32"/>
      <w:lang w:eastAsia="de-CH"/>
    </w:rPr>
  </w:style>
  <w:style w:type="character" w:customStyle="1" w:styleId="berschrift2Zchn">
    <w:name w:val="Überschrift 2 Zchn"/>
    <w:basedOn w:val="Absatz-Standardschriftart"/>
    <w:link w:val="berschrift2"/>
    <w:rsid w:val="00AC4976"/>
    <w:rPr>
      <w:rFonts w:eastAsia="Times New Roman" w:cs="Arial"/>
      <w:b/>
      <w:bCs/>
      <w:iCs/>
      <w:smallCaps/>
      <w:sz w:val="22"/>
      <w:szCs w:val="28"/>
      <w:lang w:eastAsia="de-CH"/>
    </w:rPr>
  </w:style>
  <w:style w:type="character" w:customStyle="1" w:styleId="berschrift3Zchn">
    <w:name w:val="Überschrift 3 Zchn"/>
    <w:basedOn w:val="Absatz-Standardschriftart"/>
    <w:link w:val="berschrift3"/>
    <w:rsid w:val="000C3CDD"/>
    <w:rPr>
      <w:rFonts w:ascii="Arial" w:eastAsia="Times New Roman" w:hAnsi="Arial" w:cs="Arial"/>
      <w:b/>
      <w:bCs/>
      <w:caps/>
      <w:szCs w:val="26"/>
      <w:lang w:eastAsia="de-CH"/>
    </w:rPr>
  </w:style>
  <w:style w:type="character" w:customStyle="1" w:styleId="berschrift4Zchn">
    <w:name w:val="Überschrift 4 Zchn"/>
    <w:basedOn w:val="Absatz-Standardschriftart"/>
    <w:link w:val="berschrift4"/>
    <w:rsid w:val="003205E7"/>
    <w:rPr>
      <w:rFonts w:ascii="Arial" w:eastAsia="Times New Roman" w:hAnsi="Arial"/>
      <w:b/>
      <w:bCs/>
      <w:szCs w:val="28"/>
      <w:lang w:eastAsia="de-CH"/>
    </w:rPr>
  </w:style>
  <w:style w:type="character" w:customStyle="1" w:styleId="berschrift5Zchn">
    <w:name w:val="Überschrift 5 Zchn"/>
    <w:basedOn w:val="Absatz-Standardschriftart"/>
    <w:link w:val="berschrift5"/>
    <w:rsid w:val="00AC4976"/>
    <w:rPr>
      <w:rFonts w:eastAsia="Times New Roman"/>
      <w:b/>
      <w:bCs/>
      <w:iCs/>
      <w:sz w:val="22"/>
      <w:szCs w:val="26"/>
      <w:lang w:eastAsia="de-CH"/>
    </w:rPr>
  </w:style>
  <w:style w:type="character" w:customStyle="1" w:styleId="berschrift6Zchn">
    <w:name w:val="Überschrift 6 Zchn"/>
    <w:basedOn w:val="Absatz-Standardschriftart"/>
    <w:link w:val="berschrift6"/>
    <w:rsid w:val="00AC4976"/>
    <w:rPr>
      <w:rFonts w:eastAsia="Times New Roman"/>
      <w:bCs/>
      <w:i/>
      <w:sz w:val="22"/>
      <w:szCs w:val="22"/>
      <w:lang w:eastAsia="de-CH"/>
    </w:rPr>
  </w:style>
  <w:style w:type="character" w:customStyle="1" w:styleId="berschrift7Zchn">
    <w:name w:val="Überschrift 7 Zchn"/>
    <w:basedOn w:val="Absatz-Standardschriftart"/>
    <w:link w:val="berschrift7"/>
    <w:rsid w:val="00AC4976"/>
    <w:rPr>
      <w:rFonts w:eastAsia="Times New Roman"/>
      <w:i/>
      <w:sz w:val="22"/>
      <w:lang w:eastAsia="de-CH"/>
    </w:rPr>
  </w:style>
  <w:style w:type="character" w:customStyle="1" w:styleId="berschrift8Zchn">
    <w:name w:val="Überschrift 8 Zchn"/>
    <w:basedOn w:val="Absatz-Standardschriftart"/>
    <w:link w:val="berschrift8"/>
    <w:rsid w:val="00AC4976"/>
    <w:rPr>
      <w:rFonts w:eastAsia="Times New Roman"/>
      <w:i/>
      <w:iCs/>
      <w:sz w:val="22"/>
      <w:lang w:eastAsia="de-CH"/>
    </w:rPr>
  </w:style>
  <w:style w:type="character" w:customStyle="1" w:styleId="berschrift9Zchn">
    <w:name w:val="Überschrift 9 Zchn"/>
    <w:basedOn w:val="Absatz-Standardschriftart"/>
    <w:link w:val="berschrift9"/>
    <w:rsid w:val="00AC4976"/>
    <w:rPr>
      <w:rFonts w:eastAsia="Times New Roman" w:cs="Arial"/>
      <w:i/>
      <w:sz w:val="22"/>
      <w:szCs w:val="22"/>
      <w:lang w:eastAsia="de-CH"/>
    </w:rPr>
  </w:style>
  <w:style w:type="paragraph" w:customStyle="1" w:styleId="StandardEinzug1">
    <w:name w:val="Standard Einzug 1"/>
    <w:basedOn w:val="Standard"/>
    <w:rsid w:val="003205E7"/>
    <w:pPr>
      <w:spacing w:after="360" w:line="300" w:lineRule="atLeast"/>
      <w:ind w:left="709"/>
      <w:jc w:val="both"/>
    </w:pPr>
    <w:rPr>
      <w:rFonts w:eastAsia="Times New Roman"/>
      <w:lang w:eastAsia="de-CH"/>
    </w:rPr>
  </w:style>
  <w:style w:type="paragraph" w:styleId="Funotentext">
    <w:name w:val="footnote text"/>
    <w:basedOn w:val="Standard"/>
    <w:link w:val="FunotentextZchn"/>
    <w:semiHidden/>
    <w:rsid w:val="00AC4976"/>
    <w:pPr>
      <w:spacing w:after="360"/>
      <w:ind w:left="567" w:hanging="567"/>
      <w:jc w:val="both"/>
    </w:pPr>
    <w:rPr>
      <w:rFonts w:ascii="Times New Roman" w:eastAsia="Times New Roman" w:hAnsi="Times New Roman"/>
      <w:lang w:eastAsia="de-CH"/>
    </w:rPr>
  </w:style>
  <w:style w:type="character" w:customStyle="1" w:styleId="FunotentextZchn">
    <w:name w:val="Fußnotentext Zchn"/>
    <w:basedOn w:val="Absatz-Standardschriftart"/>
    <w:link w:val="Funotentext"/>
    <w:semiHidden/>
    <w:rsid w:val="00AC4976"/>
    <w:rPr>
      <w:rFonts w:eastAsia="Times New Roman"/>
      <w:lang w:eastAsia="de-CH"/>
    </w:rPr>
  </w:style>
  <w:style w:type="character" w:styleId="Funotenzeichen">
    <w:name w:val="footnote reference"/>
    <w:semiHidden/>
    <w:rsid w:val="00AC4976"/>
    <w:rPr>
      <w:rFonts w:ascii="Times New Roman" w:hAnsi="Times New Roman"/>
      <w:position w:val="6"/>
      <w:sz w:val="20"/>
      <w:vertAlign w:val="superscript"/>
    </w:rPr>
  </w:style>
  <w:style w:type="paragraph" w:styleId="Fuzeile">
    <w:name w:val="footer"/>
    <w:basedOn w:val="Standard"/>
    <w:link w:val="FuzeileZchn"/>
    <w:uiPriority w:val="99"/>
    <w:rsid w:val="00AC4976"/>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FuzeileZchn">
    <w:name w:val="Fußzeile Zchn"/>
    <w:basedOn w:val="Absatz-Standardschriftart"/>
    <w:link w:val="Fuzeile"/>
    <w:uiPriority w:val="99"/>
    <w:rsid w:val="00AC4976"/>
    <w:rPr>
      <w:rFonts w:eastAsia="Times New Roman"/>
      <w:sz w:val="22"/>
      <w:lang w:eastAsia="de-CH"/>
    </w:rPr>
  </w:style>
  <w:style w:type="paragraph" w:customStyle="1" w:styleId="Liste1231">
    <w:name w:val="Liste 123 1"/>
    <w:basedOn w:val="Standard"/>
    <w:rsid w:val="00AC4976"/>
    <w:pPr>
      <w:numPr>
        <w:numId w:val="2"/>
      </w:numPr>
      <w:spacing w:after="360" w:line="300" w:lineRule="atLeast"/>
      <w:jc w:val="both"/>
    </w:pPr>
    <w:rPr>
      <w:rFonts w:ascii="Times New Roman" w:eastAsia="Arial Unicode MS" w:hAnsi="Times New Roman"/>
      <w:sz w:val="22"/>
      <w:lang w:eastAsia="de-CH"/>
    </w:rPr>
  </w:style>
  <w:style w:type="paragraph" w:customStyle="1" w:styleId="Liste1232">
    <w:name w:val="Liste 123 2"/>
    <w:basedOn w:val="Liste1231"/>
    <w:link w:val="Liste1232Zchn"/>
    <w:rsid w:val="003205E7"/>
    <w:pPr>
      <w:numPr>
        <w:ilvl w:val="1"/>
      </w:numPr>
    </w:pPr>
    <w:rPr>
      <w:rFonts w:ascii="Arial" w:hAnsi="Arial"/>
      <w:sz w:val="20"/>
    </w:rPr>
  </w:style>
  <w:style w:type="paragraph" w:customStyle="1" w:styleId="Liste1233">
    <w:name w:val="Liste 123 3"/>
    <w:basedOn w:val="Liste1231"/>
    <w:rsid w:val="00AC4976"/>
    <w:pPr>
      <w:numPr>
        <w:ilvl w:val="2"/>
      </w:numPr>
    </w:pPr>
  </w:style>
  <w:style w:type="paragraph" w:customStyle="1" w:styleId="AppendixNr">
    <w:name w:val="Appendix Nr."/>
    <w:basedOn w:val="Standard"/>
    <w:rsid w:val="00AC4976"/>
    <w:pPr>
      <w:tabs>
        <w:tab w:val="left" w:pos="2160"/>
      </w:tabs>
      <w:spacing w:after="360" w:line="300" w:lineRule="atLeast"/>
      <w:jc w:val="right"/>
    </w:pPr>
    <w:rPr>
      <w:rFonts w:ascii="Times New Roman" w:eastAsia="Times New Roman" w:hAnsi="Times New Roman"/>
      <w:b/>
      <w:sz w:val="22"/>
      <w:szCs w:val="22"/>
      <w:lang w:val="en-GB" w:eastAsia="de-DE"/>
    </w:rPr>
  </w:style>
  <w:style w:type="character" w:customStyle="1" w:styleId="Texttofillin">
    <w:name w:val="Text to fill in"/>
    <w:rsid w:val="003205E7"/>
    <w:rPr>
      <w:rFonts w:ascii="Arial" w:hAnsi="Arial"/>
      <w:i/>
      <w:sz w:val="20"/>
      <w:szCs w:val="22"/>
      <w:lang w:val="en-GB"/>
    </w:rPr>
  </w:style>
  <w:style w:type="character" w:customStyle="1" w:styleId="Definition">
    <w:name w:val="Definition"/>
    <w:rsid w:val="003205E7"/>
    <w:rPr>
      <w:rFonts w:ascii="Arial" w:hAnsi="Arial"/>
      <w:b/>
      <w:bCs/>
      <w:sz w:val="20"/>
      <w:szCs w:val="22"/>
      <w:lang w:val="en-GB"/>
    </w:rPr>
  </w:style>
  <w:style w:type="character" w:customStyle="1" w:styleId="Textproposal">
    <w:name w:val="Text proposal"/>
    <w:rsid w:val="003205E7"/>
    <w:rPr>
      <w:rFonts w:ascii="Arial" w:hAnsi="Arial"/>
      <w:sz w:val="20"/>
      <w:szCs w:val="22"/>
      <w:u w:val="single"/>
      <w:lang w:val="en-GB"/>
    </w:rPr>
  </w:style>
  <w:style w:type="paragraph" w:customStyle="1" w:styleId="TitelDokumentberschrift">
    <w:name w:val="Titel Dokument Überschrift"/>
    <w:basedOn w:val="Standard"/>
    <w:link w:val="TitelDokumentberschriftZchn"/>
    <w:qFormat/>
    <w:rsid w:val="00AC4976"/>
    <w:pPr>
      <w:spacing w:after="360" w:line="280" w:lineRule="atLeast"/>
      <w:jc w:val="center"/>
    </w:pPr>
    <w:rPr>
      <w:rFonts w:eastAsia="Times New Roman" w:cs="Arial"/>
      <w:b/>
      <w:caps/>
      <w:sz w:val="22"/>
      <w:u w:val="single"/>
      <w:lang w:val="en-GB" w:eastAsia="de-DE"/>
    </w:rPr>
  </w:style>
  <w:style w:type="paragraph" w:customStyle="1" w:styleId="1eingezogen">
    <w:name w:val="1. eingezogen"/>
    <w:basedOn w:val="Liste1232"/>
    <w:link w:val="1eingezogenZchn"/>
    <w:qFormat/>
    <w:rsid w:val="003205E7"/>
    <w:pPr>
      <w:spacing w:after="240" w:line="280" w:lineRule="atLeast"/>
    </w:pPr>
    <w:rPr>
      <w:rFonts w:cs="Arial"/>
      <w:lang w:val="en-GB"/>
    </w:rPr>
  </w:style>
  <w:style w:type="character" w:customStyle="1" w:styleId="TitelDokumentberschriftZchn">
    <w:name w:val="Titel Dokument Überschrift Zchn"/>
    <w:link w:val="TitelDokumentberschrift"/>
    <w:rsid w:val="00AC4976"/>
    <w:rPr>
      <w:rFonts w:ascii="Arial" w:eastAsia="Times New Roman" w:hAnsi="Arial" w:cs="Arial"/>
      <w:b/>
      <w:caps/>
      <w:sz w:val="22"/>
      <w:u w:val="single"/>
      <w:lang w:val="en-GB" w:eastAsia="de-DE"/>
    </w:rPr>
  </w:style>
  <w:style w:type="paragraph" w:customStyle="1" w:styleId="Fussnoten">
    <w:name w:val="Fussnoten"/>
    <w:basedOn w:val="Funotentext"/>
    <w:link w:val="FussnotenZchn"/>
    <w:qFormat/>
    <w:rsid w:val="00AC4976"/>
    <w:pPr>
      <w:spacing w:after="120"/>
    </w:pPr>
  </w:style>
  <w:style w:type="character" w:customStyle="1" w:styleId="Liste1232Zchn">
    <w:name w:val="Liste 123 2 Zchn"/>
    <w:basedOn w:val="Absatz-Standardschriftart"/>
    <w:link w:val="Liste1232"/>
    <w:rsid w:val="003205E7"/>
    <w:rPr>
      <w:rFonts w:ascii="Arial" w:eastAsia="Arial Unicode MS" w:hAnsi="Arial"/>
      <w:lang w:eastAsia="de-CH"/>
    </w:rPr>
  </w:style>
  <w:style w:type="character" w:customStyle="1" w:styleId="1eingezogenZchn">
    <w:name w:val="1. eingezogen Zchn"/>
    <w:link w:val="1eingezogen"/>
    <w:rsid w:val="003205E7"/>
    <w:rPr>
      <w:rFonts w:ascii="Arial" w:eastAsia="Arial Unicode MS" w:hAnsi="Arial" w:cs="Arial"/>
      <w:lang w:val="en-GB" w:eastAsia="de-CH"/>
    </w:rPr>
  </w:style>
  <w:style w:type="character" w:customStyle="1" w:styleId="FussnotenZchn">
    <w:name w:val="Fussnoten Zchn"/>
    <w:basedOn w:val="FunotentextZchn"/>
    <w:link w:val="Fussnoten"/>
    <w:rsid w:val="00AC4976"/>
    <w:rPr>
      <w:rFonts w:eastAsia="Times New Roman"/>
      <w:lang w:eastAsia="de-CH"/>
    </w:rPr>
  </w:style>
  <w:style w:type="paragraph" w:styleId="Kopfzeile">
    <w:name w:val="header"/>
    <w:basedOn w:val="Standard"/>
    <w:link w:val="KopfzeileZchn"/>
    <w:uiPriority w:val="99"/>
    <w:unhideWhenUsed/>
    <w:rsid w:val="00AC4976"/>
    <w:pPr>
      <w:tabs>
        <w:tab w:val="center" w:pos="4536"/>
        <w:tab w:val="right" w:pos="9072"/>
      </w:tabs>
    </w:pPr>
  </w:style>
  <w:style w:type="character" w:customStyle="1" w:styleId="KopfzeileZchn">
    <w:name w:val="Kopfzeile Zchn"/>
    <w:basedOn w:val="Absatz-Standardschriftart"/>
    <w:link w:val="Kopfzeile"/>
    <w:uiPriority w:val="99"/>
    <w:rsid w:val="00AC4976"/>
    <w:rPr>
      <w:rFonts w:ascii="Arial" w:hAnsi="Arial"/>
    </w:rPr>
  </w:style>
  <w:style w:type="paragraph" w:styleId="Sprechblasentext">
    <w:name w:val="Balloon Text"/>
    <w:basedOn w:val="Standard"/>
    <w:link w:val="SprechblasentextZchn"/>
    <w:uiPriority w:val="99"/>
    <w:semiHidden/>
    <w:unhideWhenUsed/>
    <w:rsid w:val="00D279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791A"/>
    <w:rPr>
      <w:rFonts w:ascii="Tahoma" w:hAnsi="Tahoma" w:cs="Tahoma"/>
      <w:sz w:val="16"/>
      <w:szCs w:val="16"/>
    </w:rPr>
  </w:style>
  <w:style w:type="paragraph" w:customStyle="1" w:styleId="CoverpageTitle">
    <w:name w:val="Coverpage Title"/>
    <w:basedOn w:val="Standard"/>
    <w:rsid w:val="008837C2"/>
    <w:pPr>
      <w:framePr w:hSpace="141" w:wrap="around" w:hAnchor="margin" w:y="904"/>
      <w:spacing w:after="360" w:line="360" w:lineRule="atLeast"/>
      <w:jc w:val="center"/>
    </w:pPr>
    <w:rPr>
      <w:rFonts w:ascii="Times New Roman" w:eastAsia="Times New Roman" w:hAnsi="Times New Roman"/>
      <w:b/>
      <w:smallCaps/>
      <w:sz w:val="22"/>
      <w:lang w:val="en-GB" w:eastAsia="de-DE"/>
    </w:rPr>
  </w:style>
  <w:style w:type="paragraph" w:customStyle="1" w:styleId="9ptKursiv">
    <w:name w:val="9 pt Kursiv"/>
    <w:basedOn w:val="9pt"/>
    <w:uiPriority w:val="99"/>
    <w:rsid w:val="008837C2"/>
    <w:pPr>
      <w:spacing w:before="120" w:after="120"/>
    </w:pPr>
    <w:rPr>
      <w:i/>
    </w:rPr>
  </w:style>
  <w:style w:type="paragraph" w:customStyle="1" w:styleId="9pt">
    <w:name w:val="9 pt"/>
    <w:basedOn w:val="Standard"/>
    <w:uiPriority w:val="99"/>
    <w:rsid w:val="008837C2"/>
    <w:rPr>
      <w:rFonts w:ascii="Times New Roman" w:eastAsia="Times New Roman" w:hAnsi="Times New Roman"/>
      <w:sz w:val="18"/>
      <w:lang w:val="en-GB" w:eastAsia="de-DE"/>
    </w:rPr>
  </w:style>
  <w:style w:type="paragraph" w:customStyle="1" w:styleId="Coverpage">
    <w:name w:val="Coverpage"/>
    <w:basedOn w:val="Standard"/>
    <w:uiPriority w:val="99"/>
    <w:rsid w:val="008837C2"/>
    <w:pPr>
      <w:spacing w:before="240" w:after="360"/>
      <w:jc w:val="center"/>
    </w:pPr>
    <w:rPr>
      <w:rFonts w:ascii="Times New Roman" w:eastAsia="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footer" Target="footer2.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1.xml"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eader" Target="header2.xml" />
  <Relationship Id="rId5" Type="http://schemas.openxmlformats.org/officeDocument/2006/relationships/settings" Target="settings.xml" />
  <Relationship Id="rId15" Type="http://schemas.openxmlformats.org/officeDocument/2006/relationships/footer" Target="footer3.xml" />
  <Relationship Id="rId10" Type="http://schemas.openxmlformats.org/officeDocument/2006/relationships/header" Target="header1.xml" />
  <Relationship Id="rId4" Type="http://schemas.microsoft.com/office/2007/relationships/stylesWithEffects" Target="stylesWithEffects.xml" />
  <Relationship Id="rId9" Type="http://schemas.openxmlformats.org/officeDocument/2006/relationships/image" Target="media/image1.jpeg" />
  <Relationship Id="rId14" Type="http://schemas.openxmlformats.org/officeDocument/2006/relationships/header" Target="header3.xml" />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57876-9D98-435A-BB70-120FDA92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4</Pages>
  <Words>2486</Words>
  <Characters>13136</Characters>
  <Application>Microsoft Office Word</Application>
  <DocSecurity>0</DocSecurity>
  <Lines>257</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IFAAOfxplqAWccN0f5/lPYsNeTI2eqwQo7nDspI8KLy0yryCVQU5P1+72IUN1opF2RKpqYGHnE9Qxewu
G+T1bXmPe5fnQie/BL7y01LQczSAlsTIbcv47aFk91gnKbCG6bn0kLzMOhRSN9kuG+T1bXmPe5fn
Qie/BL7y01LQczSAlsTIbcv47aFk91gnKbCG6bn0jD0o3ne2LYMQnKlGypgXgMrtY8fsN2KtPXhA
eFw44zR7pou86oWBw</vt:lpwstr>
  </property>
  <property fmtid="{D5CDD505-2E9C-101B-9397-08002B2CF9AE}" pid="3" name="MAIL_MSG_ID2">
    <vt:lpwstr>gcz+e/ESBBQlE1cDajJGy80yToIKldNRQ38SGtP7bTS6Z+tLnnV0Z4XXndp
RyQ7/anpVMJBs9J2</vt:lpwstr>
  </property>
  <property fmtid="{D5CDD505-2E9C-101B-9397-08002B2CF9AE}" pid="4" name="RESPONSE_SENDER_NAME">
    <vt:lpwstr>sAAAb0xRtPDW5Us+CT991tzwfhl4kiubd8vNfNxfyyOAhwc=</vt:lpwstr>
  </property>
  <property fmtid="{D5CDD505-2E9C-101B-9397-08002B2CF9AE}" pid="5" name="EMAIL_OWNER_ADDRESS">
    <vt:lpwstr>ABAAdnH19QYq2YVFWA5gr5Cp6saeoNBvY+BpuEZHIQUTAOKRImUui/7dT0hEwtU8pz3c</vt:lpwstr>
  </property>
</Properties>
</file>